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6809D0">
                <w:pPr>
                  <w:pStyle w:val="a6"/>
                  <w:spacing w:line="276" w:lineRule="auto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6809D0">
                <w:pPr>
                  <w:spacing w:line="276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0943607A" w:rsidR="005D799A" w:rsidRDefault="005D799A" w:rsidP="006809D0">
          <w:pPr>
            <w:spacing w:after="0" w:line="276" w:lineRule="auto"/>
            <w:jc w:val="right"/>
          </w:pPr>
        </w:p>
        <w:p w14:paraId="78D8E95B" w14:textId="2C3C7B28" w:rsidR="00EF2594" w:rsidRDefault="00EF2594" w:rsidP="006809D0">
          <w:pPr>
            <w:spacing w:after="0" w:line="276" w:lineRule="auto"/>
            <w:jc w:val="right"/>
          </w:pPr>
        </w:p>
        <w:p w14:paraId="274D83ED" w14:textId="63CADF21" w:rsidR="00EF2594" w:rsidRDefault="00EF2594" w:rsidP="006809D0">
          <w:pPr>
            <w:spacing w:after="0" w:line="276" w:lineRule="auto"/>
            <w:jc w:val="right"/>
          </w:pPr>
        </w:p>
        <w:p w14:paraId="78DEF27D" w14:textId="1C09AF22" w:rsidR="00EF2594" w:rsidRDefault="00EF2594" w:rsidP="006809D0">
          <w:pPr>
            <w:spacing w:after="0" w:line="276" w:lineRule="auto"/>
            <w:jc w:val="right"/>
          </w:pPr>
        </w:p>
        <w:p w14:paraId="3A90596F" w14:textId="4EC3C600" w:rsidR="00EF2594" w:rsidRDefault="00EF2594" w:rsidP="006809D0">
          <w:pPr>
            <w:spacing w:after="0" w:line="276" w:lineRule="auto"/>
            <w:jc w:val="right"/>
          </w:pPr>
        </w:p>
        <w:p w14:paraId="478FBD33" w14:textId="77777777" w:rsidR="00EF2594" w:rsidRPr="00B470FF" w:rsidRDefault="00EF2594" w:rsidP="006809D0">
          <w:pPr>
            <w:spacing w:after="0" w:line="276" w:lineRule="auto"/>
            <w:jc w:val="right"/>
          </w:pPr>
        </w:p>
        <w:sdt>
          <w:sdtPr>
            <w:rPr>
              <w:sz w:val="32"/>
              <w:szCs w:val="40"/>
            </w:r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</w:rPr>
          </w:sdtEndPr>
          <w:sdtContent>
            <w:p w14:paraId="3C38A50B" w14:textId="77777777" w:rsidR="00EF2594" w:rsidRPr="00EF2594" w:rsidRDefault="00EF2594" w:rsidP="00EF2594">
              <w:pPr>
                <w:spacing w:after="0" w:line="276" w:lineRule="auto"/>
                <w:jc w:val="right"/>
                <w:rPr>
                  <w:sz w:val="48"/>
                  <w:szCs w:val="48"/>
                </w:rPr>
              </w:pPr>
              <w:r w:rsidRPr="00EF2594">
                <w:rPr>
                  <w:sz w:val="48"/>
                  <w:szCs w:val="48"/>
                </w:rPr>
                <w:t>ПРАВИЛА ПРОВЕДЕНИЯ КОМПЕТЕНЦИИ</w:t>
              </w:r>
            </w:p>
            <w:p w14:paraId="1C46021E" w14:textId="70DEE52B" w:rsidR="00EF2594" w:rsidRPr="00EF2594" w:rsidRDefault="00EF2594" w:rsidP="00EF2594">
              <w:pPr>
                <w:spacing w:after="0"/>
                <w:jc w:val="center"/>
                <w:rPr>
                  <w:rFonts w:eastAsia="Calibri"/>
                  <w:sz w:val="52"/>
                  <w:szCs w:val="52"/>
                </w:rPr>
              </w:pPr>
              <w:r w:rsidRPr="00AA3400">
                <w:rPr>
                  <w:rFonts w:eastAsia="Calibri"/>
                  <w:sz w:val="52"/>
                  <w:szCs w:val="52"/>
                </w:rPr>
                <w:t>«</w:t>
              </w:r>
              <w:r w:rsidR="00FC2D24">
                <w:rPr>
                  <w:rFonts w:eastAsia="Calibri"/>
                  <w:sz w:val="52"/>
                  <w:szCs w:val="52"/>
                </w:rPr>
                <w:t>Тока</w:t>
              </w:r>
              <w:r w:rsidRPr="00AA3400">
                <w:rPr>
                  <w:rFonts w:eastAsia="Calibri"/>
                  <w:sz w:val="52"/>
                  <w:szCs w:val="52"/>
                </w:rPr>
                <w:t>рные работы на станках с ЧПУ»</w:t>
              </w:r>
            </w:p>
          </w:sdtContent>
        </w:sdt>
        <w:p w14:paraId="208D6CAD" w14:textId="0E3EDA36" w:rsidR="00EF2594" w:rsidRDefault="00EF2594" w:rsidP="00EF2594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 w:rsidRPr="00EF2594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>Регионального</w:t>
          </w:r>
          <w:r w:rsidRPr="00D83E4E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 xml:space="preserve">этапа </w:t>
          </w:r>
          <w:r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5D0E5B8B" w14:textId="77777777" w:rsidR="00DF3D76" w:rsidRDefault="00DF3D76" w:rsidP="00DF3D76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Ленинградская область</w:t>
          </w:r>
        </w:p>
        <w:p w14:paraId="4275CD7E" w14:textId="77777777" w:rsidR="00EF2594" w:rsidRPr="00EB4FF8" w:rsidRDefault="00EF2594" w:rsidP="00EF2594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2ED445FB" w14:textId="3C5939B5" w:rsidR="00EF2594" w:rsidRDefault="00EF2594" w:rsidP="00EF2594">
          <w:pPr>
            <w:spacing w:after="0" w:line="276" w:lineRule="auto"/>
            <w:jc w:val="right"/>
            <w:rPr>
              <w:rFonts w:eastAsia="Arial Unicode MS"/>
              <w:sz w:val="32"/>
              <w:szCs w:val="40"/>
            </w:rPr>
          </w:pPr>
        </w:p>
        <w:p w14:paraId="353BCE51" w14:textId="23E8A37A" w:rsidR="001A2212" w:rsidRPr="00FC63D8" w:rsidRDefault="006809D0" w:rsidP="006809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jc w:val="center"/>
            <w:rPr>
              <w:sz w:val="32"/>
              <w:szCs w:val="40"/>
            </w:rPr>
          </w:pPr>
          <w:r w:rsidRPr="00FC63D8">
            <w:rPr>
              <w:sz w:val="32"/>
              <w:szCs w:val="40"/>
            </w:rPr>
            <w:t xml:space="preserve"> </w:t>
          </w:r>
        </w:p>
        <w:p w14:paraId="1F2EBE5A" w14:textId="77777777" w:rsidR="005D799A" w:rsidRPr="00B470FF" w:rsidRDefault="005D799A" w:rsidP="006809D0">
          <w:pPr>
            <w:spacing w:line="276" w:lineRule="auto"/>
          </w:pPr>
        </w:p>
        <w:p w14:paraId="5F495843" w14:textId="77777777" w:rsidR="005D799A" w:rsidRDefault="00794A5F" w:rsidP="006809D0">
          <w:pPr>
            <w:spacing w:after="160" w:line="276" w:lineRule="auto"/>
            <w:ind w:left="0" w:firstLine="0"/>
          </w:pPr>
        </w:p>
      </w:sdtContent>
    </w:sdt>
    <w:p w14:paraId="36645683" w14:textId="77777777" w:rsidR="00F83CEA" w:rsidRDefault="00026068" w:rsidP="006809D0">
      <w:pPr>
        <w:spacing w:after="208" w:line="276" w:lineRule="auto"/>
        <w:ind w:left="0" w:firstLine="0"/>
      </w:pPr>
      <w:r>
        <w:t xml:space="preserve"> </w:t>
      </w:r>
    </w:p>
    <w:p w14:paraId="70B22EB7" w14:textId="77777777" w:rsidR="005D7AC8" w:rsidRDefault="00026068" w:rsidP="006809D0">
      <w:pPr>
        <w:spacing w:after="0" w:line="276" w:lineRule="auto"/>
        <w:ind w:left="0" w:firstLine="0"/>
      </w:pPr>
      <w:r>
        <w:tab/>
        <w:t xml:space="preserve"> </w:t>
      </w:r>
    </w:p>
    <w:p w14:paraId="50E5DA53" w14:textId="77777777" w:rsidR="005D7AC8" w:rsidRDefault="005D7AC8" w:rsidP="006809D0">
      <w:pPr>
        <w:spacing w:after="0" w:line="276" w:lineRule="auto"/>
        <w:ind w:left="0" w:firstLine="0"/>
      </w:pPr>
    </w:p>
    <w:p w14:paraId="13826FD7" w14:textId="77777777" w:rsidR="005D7AC8" w:rsidRDefault="005D7AC8" w:rsidP="006809D0">
      <w:pPr>
        <w:spacing w:after="0" w:line="276" w:lineRule="auto"/>
        <w:ind w:left="0" w:firstLine="0"/>
      </w:pPr>
    </w:p>
    <w:p w14:paraId="16814B79" w14:textId="6861222F" w:rsidR="005D7AC8" w:rsidRDefault="005D7AC8" w:rsidP="006809D0">
      <w:pPr>
        <w:spacing w:after="0" w:line="276" w:lineRule="auto"/>
        <w:ind w:left="0" w:firstLine="0"/>
      </w:pPr>
    </w:p>
    <w:p w14:paraId="716948CD" w14:textId="6F1AD79B" w:rsidR="00640A3F" w:rsidRDefault="00640A3F" w:rsidP="006809D0">
      <w:pPr>
        <w:spacing w:after="0" w:line="276" w:lineRule="auto"/>
        <w:ind w:left="0" w:firstLine="0"/>
      </w:pPr>
    </w:p>
    <w:p w14:paraId="356D0229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AA37AB3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0AA6BDB1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50F05FFA" w14:textId="3366A848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0452A94D" w14:textId="429B885B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63CAE977" w14:textId="06B8809D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A2F2EC4" w14:textId="253AA453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456C102" w14:textId="4D9C7335" w:rsidR="00FC63D8" w:rsidRDefault="001A2212" w:rsidP="00FC63D8">
      <w:pPr>
        <w:spacing w:after="0" w:line="276" w:lineRule="auto"/>
        <w:ind w:left="0" w:firstLine="0"/>
        <w:jc w:val="center"/>
        <w:rPr>
          <w:sz w:val="28"/>
          <w:szCs w:val="24"/>
        </w:rPr>
      </w:pPr>
      <w:r>
        <w:rPr>
          <w:sz w:val="28"/>
          <w:szCs w:val="24"/>
        </w:rPr>
        <w:t>202</w:t>
      </w:r>
      <w:r w:rsidR="00EF2594">
        <w:rPr>
          <w:sz w:val="28"/>
          <w:szCs w:val="24"/>
        </w:rPr>
        <w:t>5</w:t>
      </w:r>
      <w:r>
        <w:rPr>
          <w:sz w:val="28"/>
          <w:szCs w:val="24"/>
        </w:rPr>
        <w:t xml:space="preserve"> г.</w:t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32"/>
          <w:szCs w:val="32"/>
        </w:rPr>
      </w:sdtEndPr>
      <w:sdtContent>
        <w:sdt>
          <w:sdtPr>
            <w:rPr>
              <w:rFonts w:ascii="Times New Roman" w:eastAsia="Times New Roman" w:hAnsi="Times New Roman" w:cs="Times New Roman"/>
              <w:color w:val="000000"/>
              <w:sz w:val="24"/>
              <w:szCs w:val="22"/>
            </w:rPr>
            <w:id w:val="-732928095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7253BCB7" w14:textId="77777777" w:rsidR="00FC2D24" w:rsidRPr="0070547B" w:rsidRDefault="00FC2D24" w:rsidP="00FC2D24">
              <w:pPr>
                <w:pStyle w:val="a9"/>
                <w:jc w:val="center"/>
                <w:rPr>
                  <w:rFonts w:ascii="Times New Roman" w:hAnsi="Times New Roman" w:cs="Times New Roman"/>
                  <w:color w:val="000000" w:themeColor="text1"/>
                  <w:sz w:val="28"/>
                  <w:szCs w:val="24"/>
                </w:rPr>
              </w:pPr>
              <w:r w:rsidRPr="0070547B">
                <w:rPr>
                  <w:rFonts w:ascii="Times New Roman" w:hAnsi="Times New Roman" w:cs="Times New Roman"/>
                  <w:color w:val="000000" w:themeColor="text1"/>
                </w:rPr>
                <w:t>Содержание</w:t>
              </w:r>
            </w:p>
            <w:p w14:paraId="117BAFC5" w14:textId="77777777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54237233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1.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Общие положения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begin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instrText xml:space="preserve"> PAGEREF _Toc154237233 \h </w:instrTex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separate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>3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end"/>
                </w:r>
              </w:hyperlink>
            </w:p>
            <w:p w14:paraId="5112D2A3" w14:textId="38684C06" w:rsidR="00FC2D24" w:rsidRPr="00362ED3" w:rsidRDefault="00794A5F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4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2.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День Д-3.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5A278849" w14:textId="770D832D" w:rsidR="00FC2D24" w:rsidRPr="00362ED3" w:rsidRDefault="00794A5F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5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3.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День Д-2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39A446E4" w14:textId="0E3126DB" w:rsidR="00FC2D24" w:rsidRPr="00362ED3" w:rsidRDefault="00794A5F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6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4.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День Д-1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8</w:t>
                </w:r>
              </w:hyperlink>
            </w:p>
            <w:p w14:paraId="6E4061A8" w14:textId="0322BBA5" w:rsidR="00FC2D24" w:rsidRPr="00362ED3" w:rsidRDefault="00794A5F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7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5.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Перед выступлением.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9</w:t>
                </w:r>
              </w:hyperlink>
            </w:p>
            <w:p w14:paraId="36EF5927" w14:textId="3CEDB660" w:rsidR="00FC2D24" w:rsidRPr="00362ED3" w:rsidRDefault="00794A5F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8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6.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Во время выступления.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10</w:t>
                </w:r>
              </w:hyperlink>
            </w:p>
            <w:p w14:paraId="173BEF08" w14:textId="281F492A" w:rsidR="00FC2D24" w:rsidRPr="00362ED3" w:rsidRDefault="00794A5F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9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7.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После выступления.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11</w:t>
                </w:r>
              </w:hyperlink>
            </w:p>
            <w:p w14:paraId="6F14ADD4" w14:textId="4480BB40" w:rsidR="00FC2D24" w:rsidRPr="006A6C5E" w:rsidRDefault="00794A5F" w:rsidP="006A6C5E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40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8.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Процесс измерений и оценка реультатов.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12</w:t>
                </w:r>
              </w:hyperlink>
              <w:r w:rsidR="00FC2D24">
                <w:rPr>
                  <w:b/>
                  <w:bCs/>
                </w:rPr>
                <w:fldChar w:fldCharType="end"/>
              </w:r>
            </w:p>
          </w:sdtContent>
        </w:sdt>
        <w:p w14:paraId="76197C32" w14:textId="075D7F20" w:rsidR="0070547B" w:rsidRDefault="00794A5F" w:rsidP="00FC2D24">
          <w:pPr>
            <w:pStyle w:val="a9"/>
            <w:spacing w:line="276" w:lineRule="auto"/>
            <w:jc w:val="center"/>
          </w:pPr>
        </w:p>
      </w:sdtContent>
    </w:sdt>
    <w:p w14:paraId="42A516E3" w14:textId="0E235CE3" w:rsidR="0070547B" w:rsidRDefault="0070547B" w:rsidP="006809D0">
      <w:pPr>
        <w:spacing w:after="160" w:line="276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2992AAD0" w14:textId="77777777" w:rsidR="00FC2D24" w:rsidRPr="007768DB" w:rsidRDefault="00FC2D24" w:rsidP="00FC2D24">
      <w:pPr>
        <w:pStyle w:val="1"/>
        <w:spacing w:line="276" w:lineRule="auto"/>
        <w:jc w:val="both"/>
      </w:pPr>
      <w:bookmarkStart w:id="0" w:name="_Toc154237233"/>
      <w:r w:rsidRPr="007768DB">
        <w:lastRenderedPageBreak/>
        <w:t>Общие положения</w:t>
      </w:r>
      <w:bookmarkEnd w:id="0"/>
    </w:p>
    <w:p w14:paraId="7AAFB1E5" w14:textId="77777777" w:rsidR="00FC2D24" w:rsidRPr="007768DB" w:rsidRDefault="00FC2D24" w:rsidP="00FC2D24">
      <w:pPr>
        <w:spacing w:after="0" w:line="276" w:lineRule="auto"/>
        <w:ind w:left="0" w:firstLine="0"/>
        <w:jc w:val="both"/>
        <w:rPr>
          <w:sz w:val="28"/>
          <w:szCs w:val="24"/>
        </w:rPr>
      </w:pPr>
    </w:p>
    <w:p w14:paraId="41489135" w14:textId="77BAC593" w:rsidR="00FC2D24" w:rsidRPr="007768DB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b/>
          <w:bCs/>
          <w:sz w:val="28"/>
          <w:szCs w:val="24"/>
        </w:rPr>
        <w:t>Место проведения чемпионата</w:t>
      </w:r>
      <w:r w:rsidRPr="007768DB">
        <w:rPr>
          <w:sz w:val="28"/>
          <w:szCs w:val="24"/>
        </w:rPr>
        <w:t>:</w:t>
      </w:r>
      <w:r w:rsidRPr="00822FDB">
        <w:rPr>
          <w:sz w:val="28"/>
          <w:szCs w:val="24"/>
        </w:rPr>
        <w:t xml:space="preserve"> </w:t>
      </w:r>
      <w:r w:rsidR="00B95F1B">
        <w:rPr>
          <w:rFonts w:eastAsia="Arial Unicode MS"/>
          <w:sz w:val="36"/>
          <w:szCs w:val="36"/>
        </w:rPr>
        <w:t xml:space="preserve">Ленинградская область, </w:t>
      </w:r>
      <w:proofErr w:type="spellStart"/>
      <w:r w:rsidR="00B95F1B">
        <w:rPr>
          <w:rFonts w:eastAsia="Arial Unicode MS"/>
          <w:sz w:val="36"/>
          <w:szCs w:val="36"/>
        </w:rPr>
        <w:t>г.Кировск</w:t>
      </w:r>
      <w:proofErr w:type="spellEnd"/>
      <w:r w:rsidR="00593149">
        <w:rPr>
          <w:rFonts w:eastAsia="Arial Unicode MS"/>
          <w:sz w:val="36"/>
          <w:szCs w:val="36"/>
        </w:rPr>
        <w:t>, ул. Запрудная, д. 5</w:t>
      </w:r>
      <w:bookmarkStart w:id="1" w:name="_GoBack"/>
      <w:bookmarkEnd w:id="1"/>
    </w:p>
    <w:p w14:paraId="17F77134" w14:textId="77777777" w:rsidR="00FC2D24" w:rsidRDefault="00FC2D24" w:rsidP="00FC2D24">
      <w:pPr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Конкурсанты. </w:t>
      </w:r>
    </w:p>
    <w:p w14:paraId="0ABE8E4B" w14:textId="77777777" w:rsidR="00FC2D24" w:rsidRPr="00491532" w:rsidRDefault="00FC2D24" w:rsidP="00FC2D24">
      <w:pPr>
        <w:tabs>
          <w:tab w:val="left" w:pos="567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 </w:t>
      </w:r>
    </w:p>
    <w:p w14:paraId="4B6581C7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491532">
        <w:rPr>
          <w:sz w:val="28"/>
          <w:szCs w:val="24"/>
        </w:rPr>
        <w:t xml:space="preserve">Категории Конкурсантов: </w:t>
      </w:r>
    </w:p>
    <w:p w14:paraId="1030816B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8"/>
          <w:szCs w:val="24"/>
        </w:rPr>
        <w:t>Студенты колледжей</w:t>
      </w:r>
      <w:r w:rsidRPr="00DB6F17">
        <w:rPr>
          <w:b/>
          <w:bCs/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2FE19C58" w14:textId="77777777" w:rsidR="00FC2D24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865E8C">
        <w:rPr>
          <w:b/>
          <w:bCs/>
          <w:sz w:val="28"/>
          <w:szCs w:val="24"/>
        </w:rPr>
        <w:t>Учащиеся школ</w:t>
      </w:r>
      <w:r>
        <w:rPr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7D37B7D4" w14:textId="77777777" w:rsidR="00FC2D24" w:rsidRPr="009E6247" w:rsidRDefault="00FC2D24" w:rsidP="00FC2D24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left="851" w:firstLine="0"/>
        <w:jc w:val="both"/>
        <w:rPr>
          <w:b/>
          <w:bCs/>
          <w:sz w:val="28"/>
          <w:szCs w:val="24"/>
        </w:rPr>
      </w:pPr>
      <w:r w:rsidRPr="009E6247">
        <w:rPr>
          <w:b/>
          <w:bCs/>
          <w:sz w:val="28"/>
          <w:szCs w:val="24"/>
        </w:rPr>
        <w:t>Эксперты.</w:t>
      </w:r>
    </w:p>
    <w:p w14:paraId="5D943461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19AA4A8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Менеджер компетенции; </w:t>
      </w:r>
    </w:p>
    <w:p w14:paraId="34F9D5FD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Эксперт-наставник; </w:t>
      </w:r>
    </w:p>
    <w:p w14:paraId="6F93268B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Индустриальный эксперт; </w:t>
      </w:r>
    </w:p>
    <w:p w14:paraId="7B3AA851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       </w:t>
      </w:r>
      <w:r w:rsidRPr="008848BE">
        <w:rPr>
          <w:sz w:val="28"/>
          <w:szCs w:val="24"/>
        </w:rPr>
        <w:t xml:space="preserve">Эксперт-методист. </w:t>
      </w:r>
      <w:r>
        <w:rPr>
          <w:sz w:val="28"/>
          <w:szCs w:val="24"/>
        </w:rPr>
        <w:t xml:space="preserve"> </w:t>
      </w:r>
    </w:p>
    <w:p w14:paraId="1458152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1230380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Главный эксперт; </w:t>
      </w:r>
    </w:p>
    <w:p w14:paraId="5EE273F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Международный эксперт; </w:t>
      </w:r>
    </w:p>
    <w:p w14:paraId="30874AC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Оценивающий эксперт; </w:t>
      </w:r>
    </w:p>
    <w:p w14:paraId="514DA1A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Руководитель группы оценки; </w:t>
      </w:r>
    </w:p>
    <w:p w14:paraId="2A3F047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4E9C2F8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58D88BD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Обязательными требованиями для экспертов Чемпионата являются: </w:t>
      </w:r>
    </w:p>
    <w:p w14:paraId="06796E4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>-</w:t>
      </w:r>
      <w:r w:rsidRPr="008848BE">
        <w:rPr>
          <w:sz w:val="28"/>
          <w:szCs w:val="24"/>
        </w:rPr>
        <w:tab/>
        <w:t xml:space="preserve">наличие официальной и(или) признанной квалификации; </w:t>
      </w:r>
    </w:p>
    <w:p w14:paraId="7B87817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производственный и(или) практический опыт в представляемой области; </w:t>
      </w:r>
    </w:p>
    <w:p w14:paraId="187E818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знание нормативных документов Чемпионата. </w:t>
      </w:r>
    </w:p>
    <w:p w14:paraId="483B1298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 </w:t>
      </w:r>
    </w:p>
    <w:p w14:paraId="1D453E2B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Главный эксперт </w:t>
      </w:r>
    </w:p>
    <w:p w14:paraId="046EAF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2541E8C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Pr="009E6247">
        <w:rPr>
          <w:sz w:val="28"/>
          <w:szCs w:val="24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6C8BAE9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Главный эксперт выбирается в ходе закрытого голосования экспертов</w:t>
      </w:r>
      <w:r>
        <w:rPr>
          <w:sz w:val="28"/>
          <w:szCs w:val="24"/>
        </w:rPr>
        <w:t xml:space="preserve"> площадки</w:t>
      </w:r>
      <w:r w:rsidRPr="008848BE">
        <w:rPr>
          <w:sz w:val="28"/>
          <w:szCs w:val="24"/>
        </w:rPr>
        <w:t>, по конкретной компетенции на определенном этапе Чемпионата (в том числе индустриальными экспертами, экспертами</w:t>
      </w:r>
      <w:r>
        <w:rPr>
          <w:sz w:val="28"/>
          <w:szCs w:val="24"/>
        </w:rPr>
        <w:t xml:space="preserve"> </w:t>
      </w:r>
      <w:r w:rsidRPr="008848BE">
        <w:rPr>
          <w:sz w:val="28"/>
          <w:szCs w:val="24"/>
        </w:rPr>
        <w:t xml:space="preserve">наставниками, международными экспертами) </w:t>
      </w:r>
      <w:r w:rsidRPr="007F57B8">
        <w:rPr>
          <w:sz w:val="28"/>
          <w:szCs w:val="24"/>
        </w:rPr>
        <w:t>на следующий Чемпионат данного этапа, путем</w:t>
      </w:r>
      <w:r w:rsidRPr="008848BE">
        <w:rPr>
          <w:sz w:val="28"/>
          <w:szCs w:val="24"/>
        </w:rPr>
        <w:t xml:space="preserve"> подсчета голосов (простое большинство) на период проведения конкретного этапа Чемпионата и отвечает за общую организацию и проведение соревнований по компетенции на Чемпионате.  </w:t>
      </w:r>
    </w:p>
    <w:p w14:paraId="45B6060A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73127B2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270C93D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согласуется с менеджером компетенции. </w:t>
      </w:r>
    </w:p>
    <w:p w14:paraId="289069F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473DC773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разрабатывает подробный план проведения компетенции до начала Чемпионата. </w:t>
      </w:r>
    </w:p>
    <w:p w14:paraId="281972C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7353FFC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7888287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Соревнования по компетенции на Чемпионате без главного эксперта не проводятся. </w:t>
      </w:r>
    </w:p>
    <w:p w14:paraId="1A855FD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Эксперты-наставники </w:t>
      </w:r>
    </w:p>
    <w:p w14:paraId="09BA38F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</w:t>
      </w:r>
      <w:r w:rsidRPr="008848BE">
        <w:rPr>
          <w:sz w:val="28"/>
          <w:szCs w:val="24"/>
        </w:rPr>
        <w:tab/>
        <w:t xml:space="preserve">представляет </w:t>
      </w:r>
      <w:r w:rsidRPr="008848BE">
        <w:rPr>
          <w:sz w:val="28"/>
          <w:szCs w:val="24"/>
        </w:rPr>
        <w:tab/>
        <w:t xml:space="preserve">интересы </w:t>
      </w:r>
      <w:r w:rsidRPr="008848BE">
        <w:rPr>
          <w:sz w:val="28"/>
          <w:szCs w:val="24"/>
        </w:rPr>
        <w:tab/>
        <w:t xml:space="preserve">конкурсанта (команды) по компетенции во время проведения Чемпионата. </w:t>
      </w:r>
    </w:p>
    <w:p w14:paraId="4826F86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A1437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>
        <w:rPr>
          <w:sz w:val="28"/>
          <w:szCs w:val="24"/>
        </w:rPr>
        <w:t>, или тайной оценки.</w:t>
      </w:r>
      <w:r w:rsidRPr="008848BE">
        <w:rPr>
          <w:sz w:val="28"/>
          <w:szCs w:val="24"/>
        </w:rPr>
        <w:t xml:space="preserve"> </w:t>
      </w:r>
    </w:p>
    <w:p w14:paraId="14947B5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Оценивающие эксперты </w:t>
      </w:r>
    </w:p>
    <w:p w14:paraId="1F4C2D2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486C9FE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Руководитель группы оценки </w:t>
      </w:r>
    </w:p>
    <w:p w14:paraId="0A40763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660395AF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Международный эксперт </w:t>
      </w:r>
    </w:p>
    <w:p w14:paraId="329250E3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Данная роль присваивается эксперту-наставнику,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3235E709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Сопровождающий конкурсанта </w:t>
      </w:r>
    </w:p>
    <w:p w14:paraId="58ED248D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Сопровождающий </w:t>
      </w:r>
      <w:r w:rsidRPr="00491532">
        <w:rPr>
          <w:sz w:val="28"/>
          <w:szCs w:val="24"/>
        </w:rPr>
        <w:tab/>
        <w:t xml:space="preserve">конкурсанта </w:t>
      </w:r>
      <w:r w:rsidRPr="00491532">
        <w:rPr>
          <w:sz w:val="28"/>
          <w:szCs w:val="24"/>
        </w:rPr>
        <w:tab/>
        <w:t xml:space="preserve">– </w:t>
      </w:r>
      <w:r w:rsidRPr="00491532">
        <w:rPr>
          <w:sz w:val="28"/>
          <w:szCs w:val="24"/>
        </w:rPr>
        <w:tab/>
        <w:t xml:space="preserve">это </w:t>
      </w:r>
      <w:r w:rsidRPr="00491532">
        <w:rPr>
          <w:sz w:val="28"/>
          <w:szCs w:val="24"/>
        </w:rPr>
        <w:tab/>
        <w:t xml:space="preserve">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>
        <w:rPr>
          <w:sz w:val="28"/>
          <w:szCs w:val="24"/>
        </w:rPr>
        <w:t xml:space="preserve">нотариальной </w:t>
      </w:r>
      <w:r w:rsidRPr="00491532">
        <w:rPr>
          <w:sz w:val="28"/>
          <w:szCs w:val="24"/>
        </w:rPr>
        <w:t xml:space="preserve">доверенности от законных представителей конкурсанта Чемпионата (в возрасте до 18 лет).  Конкурсанты, 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1CA01EB9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Каждый сопровождающий должен быть зарегистрирован на Цифровой платформе Чемпионата. Сопровождающий должен проконтролировать наличие у </w:t>
      </w:r>
      <w:r w:rsidRPr="00491532">
        <w:rPr>
          <w:sz w:val="28"/>
          <w:szCs w:val="24"/>
        </w:rPr>
        <w:lastRenderedPageBreak/>
        <w:t>конкурсанта Чемпионата всех необходимых документов для участия в этапах Чемпионата.</w:t>
      </w:r>
    </w:p>
    <w:p w14:paraId="45C76F7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администратор площадки.</w:t>
      </w:r>
    </w:p>
    <w:p w14:paraId="0F0BA397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4C8F814A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385FDEE2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Технический администратор площадки должен быть беспристрастен ко всем конкурсантам.</w:t>
      </w:r>
    </w:p>
    <w:p w14:paraId="50F64643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специалист</w:t>
      </w:r>
    </w:p>
    <w:p w14:paraId="12F26118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bookmarkStart w:id="2" w:name="_Hlk154496498"/>
      <w:r w:rsidRPr="00DB6F17">
        <w:rPr>
          <w:sz w:val="28"/>
          <w:szCs w:val="24"/>
        </w:rPr>
        <w:t>Технически</w:t>
      </w:r>
      <w:r>
        <w:rPr>
          <w:sz w:val="28"/>
          <w:szCs w:val="24"/>
        </w:rPr>
        <w:t>й</w:t>
      </w:r>
      <w:r w:rsidRPr="00DB6F1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специалист – специалист </w:t>
      </w:r>
      <w:r w:rsidRPr="00DB6F17">
        <w:rPr>
          <w:sz w:val="28"/>
          <w:szCs w:val="24"/>
        </w:rPr>
        <w:t>по используемому</w:t>
      </w:r>
      <w:r>
        <w:rPr>
          <w:sz w:val="28"/>
          <w:szCs w:val="24"/>
        </w:rPr>
        <w:t xml:space="preserve"> </w:t>
      </w:r>
      <w:r w:rsidRPr="00DB6F17">
        <w:rPr>
          <w:sz w:val="28"/>
          <w:szCs w:val="24"/>
        </w:rPr>
        <w:t>на площадке металлообрабатывающему оборудованию,</w:t>
      </w:r>
      <w:r>
        <w:rPr>
          <w:sz w:val="28"/>
          <w:szCs w:val="24"/>
        </w:rPr>
        <w:t xml:space="preserve"> оснастке, инструменту,</w:t>
      </w:r>
      <w:r w:rsidRPr="00DB6F17">
        <w:rPr>
          <w:sz w:val="28"/>
          <w:szCs w:val="24"/>
        </w:rPr>
        <w:t xml:space="preserve"> программному обеспечению</w:t>
      </w:r>
      <w:r>
        <w:rPr>
          <w:sz w:val="28"/>
          <w:szCs w:val="24"/>
        </w:rPr>
        <w:t xml:space="preserve">, а также </w:t>
      </w:r>
      <w:r w:rsidRPr="00DB6F17">
        <w:rPr>
          <w:sz w:val="28"/>
          <w:szCs w:val="24"/>
        </w:rPr>
        <w:t>оператор</w:t>
      </w:r>
      <w:r>
        <w:rPr>
          <w:sz w:val="28"/>
          <w:szCs w:val="24"/>
        </w:rPr>
        <w:t>-программист</w:t>
      </w:r>
      <w:r w:rsidRPr="00DB6F17">
        <w:rPr>
          <w:sz w:val="28"/>
          <w:szCs w:val="24"/>
        </w:rPr>
        <w:t xml:space="preserve"> КИМ. </w:t>
      </w:r>
    </w:p>
    <w:p w14:paraId="778386A5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FE441D">
        <w:rPr>
          <w:sz w:val="28"/>
          <w:szCs w:val="24"/>
        </w:rPr>
        <w:t xml:space="preserve">Технический специалист </w:t>
      </w:r>
      <w:r>
        <w:rPr>
          <w:sz w:val="28"/>
          <w:szCs w:val="24"/>
        </w:rPr>
        <w:t xml:space="preserve">должен обладать соответствующей своим обязанностям квалификацией </w:t>
      </w:r>
      <w:r w:rsidRPr="00FE441D">
        <w:rPr>
          <w:sz w:val="28"/>
          <w:szCs w:val="24"/>
        </w:rPr>
        <w:t>в</w:t>
      </w:r>
      <w:r>
        <w:rPr>
          <w:sz w:val="28"/>
          <w:szCs w:val="24"/>
        </w:rPr>
        <w:t xml:space="preserve"> одной или нескольких областях</w:t>
      </w:r>
    </w:p>
    <w:p w14:paraId="0BD1593D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301B7D">
        <w:rPr>
          <w:sz w:val="28"/>
          <w:szCs w:val="24"/>
        </w:rPr>
        <w:t>эксплуатации и обслуживания оборудования</w:t>
      </w:r>
      <w:r>
        <w:rPr>
          <w:sz w:val="28"/>
          <w:szCs w:val="24"/>
        </w:rPr>
        <w:t>;</w:t>
      </w:r>
    </w:p>
    <w:p w14:paraId="79591ED9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пуско-наладка и ремонт</w:t>
      </w:r>
      <w:r w:rsidRPr="006663A2">
        <w:rPr>
          <w:sz w:val="28"/>
          <w:szCs w:val="24"/>
        </w:rPr>
        <w:t xml:space="preserve"> </w:t>
      </w:r>
      <w:r w:rsidRPr="00881517">
        <w:rPr>
          <w:sz w:val="28"/>
          <w:szCs w:val="24"/>
        </w:rPr>
        <w:t>оборудования</w:t>
      </w:r>
      <w:r>
        <w:rPr>
          <w:sz w:val="28"/>
          <w:szCs w:val="24"/>
        </w:rPr>
        <w:t>;</w:t>
      </w:r>
    </w:p>
    <w:p w14:paraId="6B0152AE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оснастки;</w:t>
      </w:r>
    </w:p>
    <w:p w14:paraId="2CCDD420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режущего инструмента;</w:t>
      </w:r>
    </w:p>
    <w:p w14:paraId="6F4F8D4A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измерительного инструмента;</w:t>
      </w:r>
    </w:p>
    <w:p w14:paraId="59EC3C87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</w:t>
      </w:r>
      <w:r>
        <w:rPr>
          <w:sz w:val="28"/>
          <w:szCs w:val="24"/>
        </w:rPr>
        <w:t>программного обеспечения;</w:t>
      </w:r>
    </w:p>
    <w:p w14:paraId="56DAEF91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программирование и эксплуатация Контрольно-измерительной машины (КИМ)</w:t>
      </w:r>
      <w:bookmarkEnd w:id="2"/>
      <w:r>
        <w:rPr>
          <w:sz w:val="28"/>
          <w:szCs w:val="24"/>
        </w:rPr>
        <w:t>.</w:t>
      </w:r>
    </w:p>
    <w:p w14:paraId="2825766D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Технические специалисты</w:t>
      </w:r>
      <w:r w:rsidRPr="00DB6F17">
        <w:rPr>
          <w:sz w:val="28"/>
          <w:szCs w:val="24"/>
        </w:rPr>
        <w:t xml:space="preserve"> </w:t>
      </w:r>
      <w:bookmarkStart w:id="3" w:name="_Hlk154044885"/>
      <w:r>
        <w:rPr>
          <w:sz w:val="28"/>
          <w:szCs w:val="24"/>
        </w:rPr>
        <w:t>определяются организатором площадки проведения соревнований</w:t>
      </w:r>
      <w:bookmarkEnd w:id="3"/>
      <w:r>
        <w:rPr>
          <w:sz w:val="28"/>
          <w:szCs w:val="24"/>
        </w:rPr>
        <w:t>,</w:t>
      </w:r>
      <w:r w:rsidRPr="00DB6F17">
        <w:rPr>
          <w:sz w:val="28"/>
          <w:szCs w:val="24"/>
        </w:rPr>
        <w:t xml:space="preserve"> с целью технического сопровождения в период проведения чемпионата, а также контроля и технической поддержки </w:t>
      </w:r>
      <w:r>
        <w:rPr>
          <w:sz w:val="28"/>
          <w:szCs w:val="24"/>
        </w:rPr>
        <w:t xml:space="preserve">в процессе </w:t>
      </w:r>
      <w:r w:rsidRPr="00DB6F17">
        <w:rPr>
          <w:sz w:val="28"/>
          <w:szCs w:val="24"/>
        </w:rPr>
        <w:t xml:space="preserve">выполнения </w:t>
      </w:r>
      <w:r>
        <w:rPr>
          <w:sz w:val="28"/>
          <w:szCs w:val="24"/>
        </w:rPr>
        <w:t xml:space="preserve">конкурсного задания. Они должны находиться на площадке всё время проведения соревнований. </w:t>
      </w:r>
    </w:p>
    <w:p w14:paraId="403D0AE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неисправности, а также в случае использования «подсказок» Конкурсантом, если они предусмотрены в Оценочной ведомости.  </w:t>
      </w:r>
      <w:bookmarkStart w:id="4" w:name="_Hlk154497121"/>
      <w:r>
        <w:rPr>
          <w:sz w:val="28"/>
          <w:szCs w:val="24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4"/>
    </w:p>
    <w:p w14:paraId="00D797C3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lastRenderedPageBreak/>
        <w:t xml:space="preserve">Эксперты могут консультироваться с техническими </w:t>
      </w:r>
      <w:r>
        <w:rPr>
          <w:sz w:val="28"/>
          <w:szCs w:val="24"/>
        </w:rPr>
        <w:t>специалистами</w:t>
      </w:r>
      <w:r w:rsidRPr="00491532">
        <w:rPr>
          <w:sz w:val="28"/>
          <w:szCs w:val="24"/>
        </w:rPr>
        <w:t xml:space="preserve"> площадки при необходимости. </w:t>
      </w:r>
      <w:bookmarkStart w:id="5" w:name="_Hlk154496726"/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площадки </w:t>
      </w:r>
      <w:r>
        <w:rPr>
          <w:sz w:val="28"/>
          <w:szCs w:val="24"/>
        </w:rPr>
        <w:t>не участвует</w:t>
      </w:r>
      <w:r w:rsidRPr="00491532">
        <w:rPr>
          <w:sz w:val="28"/>
          <w:szCs w:val="24"/>
        </w:rPr>
        <w:t xml:space="preserve"> в оценке конкурсантов. </w:t>
      </w:r>
      <w:bookmarkEnd w:id="5"/>
    </w:p>
    <w:p w14:paraId="69E5B98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bookmarkStart w:id="6" w:name="_Hlk154050164"/>
      <w:r>
        <w:rPr>
          <w:sz w:val="28"/>
          <w:szCs w:val="24"/>
        </w:rPr>
        <w:t>Технический специалист КИМ (Оператор-программист контрольно-измерительной машины)</w:t>
      </w:r>
      <w:r w:rsidRPr="006F200C">
        <w:t xml:space="preserve"> </w:t>
      </w:r>
      <w:bookmarkEnd w:id="6"/>
      <w:r w:rsidRPr="006F200C">
        <w:rPr>
          <w:sz w:val="28"/>
          <w:szCs w:val="24"/>
        </w:rPr>
        <w:t>назнача</w:t>
      </w:r>
      <w:r>
        <w:rPr>
          <w:sz w:val="28"/>
          <w:szCs w:val="24"/>
        </w:rPr>
        <w:t>е</w:t>
      </w:r>
      <w:r w:rsidRPr="006F200C">
        <w:rPr>
          <w:sz w:val="28"/>
          <w:szCs w:val="24"/>
        </w:rPr>
        <w:t>тся организатором площадки соревнований</w:t>
      </w:r>
      <w:r>
        <w:rPr>
          <w:sz w:val="28"/>
          <w:szCs w:val="24"/>
        </w:rPr>
        <w:t xml:space="preserve"> для </w:t>
      </w:r>
      <w:r w:rsidRPr="006F200C">
        <w:rPr>
          <w:sz w:val="28"/>
          <w:szCs w:val="24"/>
        </w:rPr>
        <w:t xml:space="preserve">проведения </w:t>
      </w:r>
      <w:r>
        <w:rPr>
          <w:sz w:val="28"/>
          <w:szCs w:val="24"/>
        </w:rPr>
        <w:t xml:space="preserve">измерений готовых деталей Конкурсантов машинным способом. </w:t>
      </w:r>
    </w:p>
    <w:p w14:paraId="2D0B57E5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должен быть беспристрастен ко всем конкурсантам.</w:t>
      </w:r>
    </w:p>
    <w:p w14:paraId="2737C80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CF5847">
        <w:rPr>
          <w:b/>
          <w:bCs/>
          <w:sz w:val="28"/>
          <w:szCs w:val="24"/>
        </w:rPr>
        <w:t>Конкурсное задание</w:t>
      </w:r>
    </w:p>
    <w:p w14:paraId="22028F1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Целью выступления Конкурсанта является демонстрация навыков и знаний согласно пе</w:t>
      </w:r>
      <w:r w:rsidRPr="00022A84">
        <w:rPr>
          <w:sz w:val="28"/>
          <w:szCs w:val="24"/>
        </w:rPr>
        <w:t>речн</w:t>
      </w:r>
      <w:r>
        <w:rPr>
          <w:sz w:val="28"/>
          <w:szCs w:val="24"/>
        </w:rPr>
        <w:t xml:space="preserve">ю </w:t>
      </w:r>
      <w:r w:rsidRPr="00022A84">
        <w:rPr>
          <w:sz w:val="28"/>
          <w:szCs w:val="24"/>
        </w:rPr>
        <w:t>профессиональных задач специалиста</w:t>
      </w:r>
      <w:r>
        <w:rPr>
          <w:sz w:val="28"/>
          <w:szCs w:val="24"/>
        </w:rPr>
        <w:t>.</w:t>
      </w:r>
    </w:p>
    <w:p w14:paraId="57381C3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Модули конкурсного задания позволяют оценить эти навыки.</w:t>
      </w:r>
    </w:p>
    <w:p w14:paraId="1E9ECF3C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В качестве задания используется:</w:t>
      </w:r>
    </w:p>
    <w:p w14:paraId="4D80EA31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Изготовление детали согласно чертежу на бумажном носителе, согласно выполненном в соответствии с ЕСКД с</w:t>
      </w:r>
      <w:r w:rsidRPr="00F41345">
        <w:rPr>
          <w:sz w:val="28"/>
          <w:szCs w:val="24"/>
        </w:rPr>
        <w:t xml:space="preserve"> </w:t>
      </w:r>
      <w:r w:rsidRPr="00640A3F">
        <w:rPr>
          <w:sz w:val="28"/>
          <w:szCs w:val="24"/>
        </w:rPr>
        <w:t>использ</w:t>
      </w:r>
      <w:r>
        <w:rPr>
          <w:sz w:val="28"/>
          <w:szCs w:val="24"/>
        </w:rPr>
        <w:t>ованием</w:t>
      </w:r>
      <w:r w:rsidRPr="00640A3F">
        <w:rPr>
          <w:sz w:val="28"/>
          <w:szCs w:val="24"/>
        </w:rPr>
        <w:t xml:space="preserve"> оборудовани</w:t>
      </w:r>
      <w:r>
        <w:rPr>
          <w:sz w:val="28"/>
          <w:szCs w:val="24"/>
        </w:rPr>
        <w:t>я, программного обеспечения</w:t>
      </w:r>
      <w:r w:rsidRPr="00640A3F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инструмента </w:t>
      </w:r>
      <w:r w:rsidRPr="00640A3F">
        <w:rPr>
          <w:sz w:val="28"/>
          <w:szCs w:val="24"/>
        </w:rPr>
        <w:t>и оснастк</w:t>
      </w:r>
      <w:r>
        <w:rPr>
          <w:sz w:val="28"/>
          <w:szCs w:val="24"/>
        </w:rPr>
        <w:t>и;</w:t>
      </w:r>
      <w:r w:rsidRPr="009E6247">
        <w:rPr>
          <w:sz w:val="28"/>
          <w:szCs w:val="24"/>
        </w:rPr>
        <w:t xml:space="preserve"> </w:t>
      </w:r>
    </w:p>
    <w:p w14:paraId="65A538E2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Измерение и контроль детали-образца с внесением действительных размеров в протокол измерений, с использованием ручного измерительного и контрольного инструментов.</w:t>
      </w:r>
    </w:p>
    <w:p w14:paraId="0E842333" w14:textId="52325157" w:rsidR="00FC2D24" w:rsidRDefault="00FC2D24" w:rsidP="00FC2D24">
      <w:pPr>
        <w:spacing w:line="276" w:lineRule="auto"/>
        <w:jc w:val="both"/>
        <w:rPr>
          <w:sz w:val="28"/>
          <w:szCs w:val="24"/>
        </w:rPr>
      </w:pPr>
      <w:r w:rsidRPr="007768DB">
        <w:rPr>
          <w:sz w:val="28"/>
          <w:szCs w:val="24"/>
        </w:rPr>
        <w:t>Общая продолжительность Конкурсного задания 8 ч.</w:t>
      </w:r>
      <w:r w:rsidR="00822FDB">
        <w:rPr>
          <w:sz w:val="28"/>
          <w:szCs w:val="24"/>
        </w:rPr>
        <w:t xml:space="preserve"> 00</w:t>
      </w:r>
      <w:r>
        <w:rPr>
          <w:sz w:val="28"/>
          <w:szCs w:val="24"/>
        </w:rPr>
        <w:t xml:space="preserve"> минут</w:t>
      </w:r>
    </w:p>
    <w:p w14:paraId="17BC77BE" w14:textId="77777777" w:rsidR="00FC2D24" w:rsidRDefault="00FC2D24" w:rsidP="00FC2D24">
      <w:pPr>
        <w:pStyle w:val="1"/>
        <w:spacing w:line="276" w:lineRule="auto"/>
        <w:jc w:val="both"/>
      </w:pPr>
      <w:bookmarkStart w:id="7" w:name="_Toc154237234"/>
      <w:r>
        <w:t>День Д-3.</w:t>
      </w:r>
      <w:bookmarkEnd w:id="7"/>
    </w:p>
    <w:p w14:paraId="344A7C2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эксперт регионального чемпионата в Д-3 должен написать письмо Менеджеру компетенции с запросом полного комплекта Конкурсного задания </w:t>
      </w:r>
      <w:proofErr w:type="spellStart"/>
      <w:r>
        <w:rPr>
          <w:sz w:val="28"/>
          <w:szCs w:val="28"/>
        </w:rPr>
        <w:t>инвариативной</w:t>
      </w:r>
      <w:proofErr w:type="spellEnd"/>
      <w:r>
        <w:rPr>
          <w:sz w:val="28"/>
          <w:szCs w:val="28"/>
        </w:rPr>
        <w:t xml:space="preserve"> части. </w:t>
      </w:r>
    </w:p>
    <w:p w14:paraId="288AC77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Детали Модуля Б должны быть изготовлены площадкой проведения соревнований до начала Д-1.</w:t>
      </w:r>
    </w:p>
    <w:p w14:paraId="6F137A32" w14:textId="0642418D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Вариативная часть (Модул</w:t>
      </w:r>
      <w:r w:rsidR="005264BB">
        <w:rPr>
          <w:sz w:val="28"/>
          <w:szCs w:val="28"/>
        </w:rPr>
        <w:t>ь</w:t>
      </w:r>
      <w:r>
        <w:rPr>
          <w:sz w:val="28"/>
          <w:szCs w:val="28"/>
        </w:rPr>
        <w:t xml:space="preserve"> В) разрабатыва</w:t>
      </w:r>
      <w:r w:rsidR="00464967">
        <w:rPr>
          <w:sz w:val="28"/>
          <w:szCs w:val="28"/>
        </w:rPr>
        <w:t>ю</w:t>
      </w:r>
      <w:r>
        <w:rPr>
          <w:sz w:val="28"/>
          <w:szCs w:val="28"/>
        </w:rPr>
        <w:t>тся заранее, согласовыва</w:t>
      </w:r>
      <w:r w:rsidR="00464967">
        <w:rPr>
          <w:sz w:val="28"/>
          <w:szCs w:val="28"/>
        </w:rPr>
        <w:t>ю</w:t>
      </w:r>
      <w:r>
        <w:rPr>
          <w:sz w:val="28"/>
          <w:szCs w:val="28"/>
        </w:rPr>
        <w:t>тся с работодателем и утвержда</w:t>
      </w:r>
      <w:r w:rsidR="00464967">
        <w:rPr>
          <w:sz w:val="28"/>
          <w:szCs w:val="28"/>
        </w:rPr>
        <w:t>ю</w:t>
      </w:r>
      <w:r>
        <w:rPr>
          <w:sz w:val="28"/>
          <w:szCs w:val="28"/>
        </w:rPr>
        <w:t>тся менеджером компетенции.</w:t>
      </w:r>
    </w:p>
    <w:p w14:paraId="5943B910" w14:textId="77777777" w:rsidR="00FC2D24" w:rsidRDefault="00FC2D24" w:rsidP="00FC2D24">
      <w:pPr>
        <w:pStyle w:val="1"/>
        <w:spacing w:line="276" w:lineRule="auto"/>
        <w:jc w:val="both"/>
      </w:pPr>
      <w:bookmarkStart w:id="8" w:name="_Toc154237235"/>
      <w:r>
        <w:t>День Д-2</w:t>
      </w:r>
      <w:bookmarkEnd w:id="8"/>
      <w:r>
        <w:t xml:space="preserve"> </w:t>
      </w:r>
    </w:p>
    <w:p w14:paraId="161F800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>Инструктаж по ТБ и ОТ, обучение экспертов на площадке.</w:t>
      </w:r>
      <w:r w:rsidRPr="00D33B6F">
        <w:t xml:space="preserve"> </w:t>
      </w:r>
      <w:r w:rsidRPr="00D33B6F">
        <w:rPr>
          <w:sz w:val="28"/>
          <w:szCs w:val="28"/>
        </w:rPr>
        <w:t>Распределение ролей между экспертами, ознакомление с конкурсной и нормативной документацией.</w:t>
      </w:r>
    </w:p>
    <w:p w14:paraId="517FE8A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 xml:space="preserve">Внесение изменений в конкурсное задание. </w:t>
      </w:r>
    </w:p>
    <w:p w14:paraId="330E4E60" w14:textId="77777777" w:rsidR="00FC2D24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5333E1">
        <w:rPr>
          <w:sz w:val="28"/>
          <w:szCs w:val="28"/>
        </w:rPr>
        <w:t xml:space="preserve"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</w:t>
      </w:r>
      <w:r w:rsidRPr="005333E1">
        <w:rPr>
          <w:sz w:val="28"/>
          <w:szCs w:val="28"/>
        </w:rPr>
        <w:lastRenderedPageBreak/>
        <w:t>компетенции. Внесение 30% изменений не должно вести к упрощению конкурсного задания.</w:t>
      </w:r>
    </w:p>
    <w:p w14:paraId="46E199AF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внесения 30% изменений.</w:t>
      </w:r>
    </w:p>
    <w:p w14:paraId="57D19C20" w14:textId="5BEB4074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>Главный эксперт предоставляет Экспертам-Наставникам чертежи КЗ с номинальными значениями</w:t>
      </w:r>
      <w:r>
        <w:rPr>
          <w:sz w:val="28"/>
          <w:szCs w:val="28"/>
        </w:rPr>
        <w:t xml:space="preserve"> Модулей А</w:t>
      </w:r>
      <w:r w:rsidRPr="007D465D">
        <w:rPr>
          <w:sz w:val="28"/>
          <w:szCs w:val="28"/>
        </w:rPr>
        <w:t xml:space="preserve">. Эксперты </w:t>
      </w:r>
      <w:r>
        <w:rPr>
          <w:sz w:val="28"/>
          <w:szCs w:val="28"/>
        </w:rPr>
        <w:t xml:space="preserve">должны </w:t>
      </w:r>
      <w:r w:rsidRPr="007D465D">
        <w:rPr>
          <w:sz w:val="28"/>
          <w:szCs w:val="28"/>
        </w:rPr>
        <w:t>отме</w:t>
      </w:r>
      <w:r>
        <w:rPr>
          <w:sz w:val="28"/>
          <w:szCs w:val="28"/>
        </w:rPr>
        <w:t>тить</w:t>
      </w:r>
      <w:r w:rsidRPr="007D465D">
        <w:rPr>
          <w:sz w:val="28"/>
          <w:szCs w:val="28"/>
        </w:rPr>
        <w:t xml:space="preserve"> на чертеже размеры, которые будут участвовать в оценке и определ</w:t>
      </w:r>
      <w:r>
        <w:rPr>
          <w:sz w:val="28"/>
          <w:szCs w:val="28"/>
        </w:rPr>
        <w:t>ить</w:t>
      </w:r>
      <w:r w:rsidRPr="007D465D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0,0</w:t>
      </w:r>
      <w:r>
        <w:rPr>
          <w:sz w:val="28"/>
          <w:szCs w:val="28"/>
        </w:rPr>
        <w:t>4</w:t>
      </w:r>
      <w:r w:rsidRPr="007D465D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>
        <w:rPr>
          <w:sz w:val="28"/>
          <w:szCs w:val="28"/>
        </w:rPr>
        <w:t>5</w:t>
      </w:r>
      <w:r w:rsidRPr="007D465D">
        <w:rPr>
          <w:sz w:val="28"/>
          <w:szCs w:val="28"/>
        </w:rPr>
        <w:t xml:space="preserve"> до 0,1. После определения размеров, чертежи</w:t>
      </w:r>
      <w:r>
        <w:rPr>
          <w:sz w:val="28"/>
          <w:szCs w:val="28"/>
        </w:rPr>
        <w:t xml:space="preserve"> с отметками</w:t>
      </w:r>
      <w:r w:rsidRPr="007D465D">
        <w:rPr>
          <w:sz w:val="28"/>
          <w:szCs w:val="28"/>
        </w:rPr>
        <w:t xml:space="preserve"> передаются Главному эксперту.</w:t>
      </w:r>
      <w:r>
        <w:rPr>
          <w:sz w:val="28"/>
          <w:szCs w:val="28"/>
        </w:rPr>
        <w:t xml:space="preserve"> Внесение изменений в Модуль Б происходит путем определения размеров для измерения Конкурсантом. </w:t>
      </w:r>
    </w:p>
    <w:p w14:paraId="1F5F5164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участников, заносит в схему оценки, после чего </w:t>
      </w:r>
      <w:r>
        <w:rPr>
          <w:sz w:val="28"/>
          <w:szCs w:val="28"/>
        </w:rPr>
        <w:t xml:space="preserve">выполняет блокировку </w:t>
      </w:r>
      <w:r w:rsidRPr="007D465D">
        <w:rPr>
          <w:sz w:val="28"/>
          <w:szCs w:val="28"/>
        </w:rPr>
        <w:t>схем</w:t>
      </w:r>
      <w:r>
        <w:rPr>
          <w:sz w:val="28"/>
          <w:szCs w:val="28"/>
        </w:rPr>
        <w:t>ы</w:t>
      </w:r>
      <w:r w:rsidRPr="007D465D">
        <w:rPr>
          <w:sz w:val="28"/>
          <w:szCs w:val="28"/>
        </w:rPr>
        <w:t xml:space="preserve"> оценки. Допуски для размеров, внесенных в схему оценки</w:t>
      </w:r>
      <w:r>
        <w:rPr>
          <w:sz w:val="28"/>
          <w:szCs w:val="28"/>
        </w:rPr>
        <w:t>,</w:t>
      </w:r>
      <w:r w:rsidRPr="007D465D">
        <w:rPr>
          <w:sz w:val="28"/>
          <w:szCs w:val="28"/>
        </w:rPr>
        <w:t xml:space="preserve"> остаются в тайне для оценивающей группы Экспертов до окончания измерений. </w:t>
      </w:r>
    </w:p>
    <w:p w14:paraId="26C2340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внесения 30% изменений.</w:t>
      </w:r>
    </w:p>
    <w:p w14:paraId="0352F46C" w14:textId="77777777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внесения 30% изменений в КЗ, Эксперты делают изменения геометрии детали в С</w:t>
      </w:r>
      <w:r>
        <w:rPr>
          <w:sz w:val="28"/>
          <w:szCs w:val="28"/>
          <w:lang w:val="en-US"/>
        </w:rPr>
        <w:t>AD</w:t>
      </w:r>
      <w:r w:rsidRPr="007D465D">
        <w:rPr>
          <w:sz w:val="28"/>
          <w:szCs w:val="28"/>
        </w:rPr>
        <w:t>-</w:t>
      </w:r>
      <w:r>
        <w:rPr>
          <w:sz w:val="28"/>
          <w:szCs w:val="28"/>
        </w:rPr>
        <w:t xml:space="preserve">системе, в которой она была разработана. После изменения геометрии детали, необходимо обновить (создать) чертеж и проверить его на наличие всех размеров необходимых для изготовления детали. Изменение геометрии детали для Модуля В должно проходить совместно с индустриальным экспертом и/или согласованием с индустриальным партнером в Д-2.  Конкурсное задание после внесения изменений должно быть выполнимо инструментом прописанным </w:t>
      </w:r>
      <w:proofErr w:type="gramStart"/>
      <w:r>
        <w:rPr>
          <w:sz w:val="28"/>
          <w:szCs w:val="28"/>
        </w:rPr>
        <w:t>в Инфраструктурным листе</w:t>
      </w:r>
      <w:proofErr w:type="gramEnd"/>
      <w:r>
        <w:rPr>
          <w:sz w:val="28"/>
          <w:szCs w:val="28"/>
        </w:rPr>
        <w:t>. Далее проводится процедура определения аспектов участвующих в оценивании согласно пункту 3.3</w:t>
      </w:r>
    </w:p>
    <w:p w14:paraId="20777AB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дня все Эксперты расписываются в протоколах</w:t>
      </w:r>
      <w:r w:rsidRPr="00D33B6F">
        <w:rPr>
          <w:sz w:val="28"/>
          <w:szCs w:val="28"/>
        </w:rPr>
        <w:t xml:space="preserve"> и регламентирующих документов по компетенции</w:t>
      </w:r>
      <w:r>
        <w:rPr>
          <w:sz w:val="28"/>
          <w:szCs w:val="28"/>
        </w:rPr>
        <w:t>.</w:t>
      </w:r>
    </w:p>
    <w:p w14:paraId="22ABDA7C" w14:textId="77777777" w:rsidR="00FC2D24" w:rsidRPr="00B01036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01036">
        <w:rPr>
          <w:sz w:val="28"/>
          <w:szCs w:val="28"/>
          <w:u w:val="single"/>
        </w:rPr>
        <w:t>Экспертам запрещено говорить Конкурсантам какие именно размеры будут уч</w:t>
      </w:r>
      <w:r>
        <w:rPr>
          <w:sz w:val="28"/>
          <w:szCs w:val="28"/>
          <w:u w:val="single"/>
        </w:rPr>
        <w:t>а</w:t>
      </w:r>
      <w:r w:rsidRPr="00B01036">
        <w:rPr>
          <w:sz w:val="28"/>
          <w:szCs w:val="28"/>
          <w:u w:val="single"/>
        </w:rPr>
        <w:t>ствовать при оценивании выполненных работ.</w:t>
      </w:r>
      <w:r w:rsidRPr="00B01036">
        <w:rPr>
          <w:sz w:val="28"/>
          <w:szCs w:val="28"/>
        </w:rPr>
        <w:t xml:space="preserve"> </w:t>
      </w:r>
    </w:p>
    <w:p w14:paraId="35E99845" w14:textId="77777777" w:rsidR="00FC2D24" w:rsidRDefault="00FC2D24" w:rsidP="00FC2D24">
      <w:pPr>
        <w:pStyle w:val="1"/>
        <w:spacing w:line="276" w:lineRule="auto"/>
        <w:jc w:val="both"/>
      </w:pPr>
      <w:bookmarkStart w:id="9" w:name="_Toc154237236"/>
      <w:r>
        <w:t>День Д-1</w:t>
      </w:r>
      <w:bookmarkEnd w:id="9"/>
      <w:r>
        <w:t xml:space="preserve"> </w:t>
      </w:r>
    </w:p>
    <w:p w14:paraId="5D836502" w14:textId="77777777" w:rsidR="00FC2D24" w:rsidRPr="00572771" w:rsidRDefault="00FC2D24" w:rsidP="00FC2D24">
      <w:pPr>
        <w:spacing w:line="276" w:lineRule="auto"/>
        <w:jc w:val="both"/>
        <w:rPr>
          <w:sz w:val="28"/>
          <w:szCs w:val="24"/>
        </w:rPr>
      </w:pPr>
    </w:p>
    <w:p w14:paraId="14C6E4AE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33B6F">
        <w:rPr>
          <w:sz w:val="28"/>
          <w:szCs w:val="24"/>
        </w:rPr>
        <w:t xml:space="preserve">Сбор </w:t>
      </w:r>
      <w:r>
        <w:rPr>
          <w:sz w:val="28"/>
          <w:szCs w:val="24"/>
        </w:rPr>
        <w:t>К</w:t>
      </w:r>
      <w:r w:rsidRPr="00D33B6F">
        <w:rPr>
          <w:sz w:val="28"/>
          <w:szCs w:val="24"/>
        </w:rPr>
        <w:t xml:space="preserve">онкурсантов и </w:t>
      </w:r>
      <w:r>
        <w:rPr>
          <w:sz w:val="28"/>
          <w:szCs w:val="24"/>
        </w:rPr>
        <w:t>Э</w:t>
      </w:r>
      <w:r w:rsidRPr="00D33B6F">
        <w:rPr>
          <w:sz w:val="28"/>
          <w:szCs w:val="24"/>
        </w:rPr>
        <w:t>кспертов на площадке</w:t>
      </w:r>
    </w:p>
    <w:p w14:paraId="2D3FB0B8" w14:textId="77777777" w:rsidR="00FC2D24" w:rsidRPr="000866D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0866DD">
        <w:rPr>
          <w:sz w:val="28"/>
          <w:szCs w:val="24"/>
        </w:rPr>
        <w:t>В Д-1 проводится общий брифинг, в рамках которого проходит инструктаж по ОТ и ТБ и ознакомление с КЗ.</w:t>
      </w:r>
    </w:p>
    <w:p w14:paraId="7F6B3D96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lastRenderedPageBreak/>
        <w:t xml:space="preserve">Порядок выступления </w:t>
      </w:r>
      <w:r>
        <w:rPr>
          <w:sz w:val="28"/>
          <w:szCs w:val="24"/>
        </w:rPr>
        <w:t>Конкурсантов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 в день Д-1.</w:t>
      </w:r>
    </w:p>
    <w:p w14:paraId="50268CE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протоколов по ТБ, распределение рабочих мест и ознакомление с конкурсной документацией.</w:t>
      </w:r>
    </w:p>
    <w:p w14:paraId="71F8DCB9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41466">
        <w:rPr>
          <w:sz w:val="28"/>
          <w:szCs w:val="24"/>
        </w:rPr>
        <w:t>Общ</w:t>
      </w:r>
      <w:r>
        <w:rPr>
          <w:sz w:val="28"/>
          <w:szCs w:val="24"/>
        </w:rPr>
        <w:t>е</w:t>
      </w:r>
      <w:r w:rsidRPr="00D41466">
        <w:rPr>
          <w:sz w:val="28"/>
          <w:szCs w:val="24"/>
        </w:rPr>
        <w:t xml:space="preserve">е ознакомление </w:t>
      </w:r>
      <w:r>
        <w:rPr>
          <w:sz w:val="28"/>
          <w:szCs w:val="24"/>
        </w:rPr>
        <w:t>К</w:t>
      </w:r>
      <w:r w:rsidRPr="00D41466">
        <w:rPr>
          <w:sz w:val="28"/>
          <w:szCs w:val="24"/>
        </w:rPr>
        <w:t>онкурсантов с рабочими местами и оборудованием</w:t>
      </w:r>
      <w:r>
        <w:rPr>
          <w:sz w:val="28"/>
          <w:szCs w:val="24"/>
        </w:rPr>
        <w:t xml:space="preserve"> могут проводить: Главный эксперт, Технический специалист или ТАП. Для всех участников соревнований объясняются принципы управления станком с ЧПУ и использования </w:t>
      </w:r>
      <w:r>
        <w:rPr>
          <w:sz w:val="28"/>
          <w:szCs w:val="24"/>
          <w:lang w:val="en-US"/>
        </w:rPr>
        <w:t>CAD</w:t>
      </w:r>
      <w:r w:rsidRPr="0036592D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–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системы, режимы резания для режущего инструмента, который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КЗ.</w:t>
      </w:r>
    </w:p>
    <w:p w14:paraId="73389EBD" w14:textId="77777777" w:rsidR="00FC2D24" w:rsidRPr="0036592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Индивидуальное ознакомление с рабочим местом. </w:t>
      </w:r>
      <w:r>
        <w:rPr>
          <w:sz w:val="28"/>
          <w:szCs w:val="24"/>
        </w:rPr>
        <w:br/>
      </w:r>
      <w:r w:rsidRPr="0036592D">
        <w:rPr>
          <w:sz w:val="28"/>
          <w:szCs w:val="24"/>
        </w:rPr>
        <w:t>Конкурсанту выделяется время</w:t>
      </w:r>
      <w:r>
        <w:rPr>
          <w:sz w:val="28"/>
          <w:szCs w:val="24"/>
        </w:rPr>
        <w:t>, исходя из возможностей площадки проведения соревнований,</w:t>
      </w:r>
      <w:r w:rsidRPr="0036592D">
        <w:rPr>
          <w:sz w:val="28"/>
          <w:szCs w:val="24"/>
        </w:rPr>
        <w:t xml:space="preserve"> для </w:t>
      </w:r>
      <w:r>
        <w:rPr>
          <w:sz w:val="28"/>
          <w:szCs w:val="24"/>
        </w:rPr>
        <w:t xml:space="preserve">индивидуального </w:t>
      </w:r>
      <w:r w:rsidRPr="0036592D">
        <w:rPr>
          <w:sz w:val="28"/>
          <w:szCs w:val="24"/>
        </w:rPr>
        <w:t xml:space="preserve">ознакомления </w:t>
      </w:r>
      <w:r>
        <w:rPr>
          <w:sz w:val="28"/>
          <w:szCs w:val="24"/>
        </w:rPr>
        <w:t xml:space="preserve"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 заготовки и режущего инструмента, принесенных с собой командой. По истечении отведенного времени Конкурсант обязан привести рабочее место в исходное состояние. Убранное рабочее место принимают Главный эксперт, Технический специалист или ТАП. </w:t>
      </w:r>
    </w:p>
    <w:p w14:paraId="5E2EAA7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протокола Конкурсантами об ознакомлении с рабочим местом.</w:t>
      </w:r>
    </w:p>
    <w:p w14:paraId="3F4EE0DD" w14:textId="77777777" w:rsidR="00FC2D24" w:rsidRDefault="00FC2D24" w:rsidP="00FC2D24">
      <w:pPr>
        <w:pStyle w:val="1"/>
        <w:spacing w:line="276" w:lineRule="auto"/>
        <w:jc w:val="both"/>
      </w:pPr>
      <w:bookmarkStart w:id="10" w:name="_Toc154237237"/>
      <w:r>
        <w:t>Перед выступлением.</w:t>
      </w:r>
      <w:bookmarkEnd w:id="10"/>
      <w:r>
        <w:t xml:space="preserve"> </w:t>
      </w:r>
    </w:p>
    <w:p w14:paraId="50155042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5CB4C2E0" w14:textId="77777777" w:rsidR="00FC2D24" w:rsidRPr="00A420FD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Эксперт-Наставник должны выяснить все организационные и конкурсные вопросы, проверить рабочее место, а также предоставить </w:t>
      </w:r>
      <w:r>
        <w:rPr>
          <w:sz w:val="28"/>
          <w:szCs w:val="24"/>
        </w:rPr>
        <w:t xml:space="preserve">на </w:t>
      </w:r>
      <w:r w:rsidRPr="004D31EC">
        <w:rPr>
          <w:sz w:val="28"/>
          <w:szCs w:val="24"/>
        </w:rPr>
        <w:t xml:space="preserve">проверку </w:t>
      </w:r>
      <w:r>
        <w:rPr>
          <w:sz w:val="28"/>
          <w:szCs w:val="24"/>
        </w:rPr>
        <w:t>Главному эксперту или Техническому администратору площадки</w:t>
      </w:r>
      <w:r w:rsidRPr="004D31EC">
        <w:rPr>
          <w:sz w:val="28"/>
          <w:szCs w:val="24"/>
        </w:rPr>
        <w:t xml:space="preserve"> режущий и мерительный инструмент, входящий в состав «Личного инструмента»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до начала </w:t>
      </w:r>
      <w:r>
        <w:rPr>
          <w:sz w:val="28"/>
          <w:szCs w:val="24"/>
        </w:rPr>
        <w:t>выступления</w:t>
      </w:r>
      <w:r w:rsidRPr="004D31EC">
        <w:rPr>
          <w:sz w:val="28"/>
          <w:szCs w:val="24"/>
        </w:rPr>
        <w:t>. Если инструмент не дает никаких преимуществ перед другими участниками – он будет одобрен, в противном случае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участнику может быть отказано в пользовании этим инструментом.</w:t>
      </w:r>
      <w:r>
        <w:rPr>
          <w:sz w:val="28"/>
          <w:szCs w:val="24"/>
        </w:rPr>
        <w:t xml:space="preserve"> </w:t>
      </w:r>
      <w:r w:rsidRPr="00A02DF9">
        <w:rPr>
          <w:color w:val="auto"/>
          <w:sz w:val="28"/>
          <w:szCs w:val="24"/>
        </w:rPr>
        <w:t>По результатам проверки «Личного инструмента» экспертами подписывается протокол.</w:t>
      </w:r>
    </w:p>
    <w:p w14:paraId="1DA4EF7B" w14:textId="7B1444EB" w:rsidR="00FC2D24" w:rsidRPr="007E6DE5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</w:t>
      </w:r>
      <w:r w:rsidRPr="004D31EC">
        <w:rPr>
          <w:sz w:val="28"/>
          <w:szCs w:val="24"/>
        </w:rPr>
        <w:t xml:space="preserve"> и его Эксперт-Наставник (за 30 минут до начала основного времени выступления</w:t>
      </w:r>
      <w:r>
        <w:rPr>
          <w:sz w:val="28"/>
          <w:szCs w:val="24"/>
        </w:rPr>
        <w:t xml:space="preserve"> Модул</w:t>
      </w:r>
      <w:r w:rsidR="00464967">
        <w:rPr>
          <w:sz w:val="28"/>
          <w:szCs w:val="24"/>
        </w:rPr>
        <w:t>ь</w:t>
      </w:r>
      <w:r>
        <w:rPr>
          <w:sz w:val="28"/>
          <w:szCs w:val="24"/>
        </w:rPr>
        <w:t xml:space="preserve"> А</w:t>
      </w:r>
      <w:r w:rsidRPr="004D31EC">
        <w:rPr>
          <w:sz w:val="28"/>
          <w:szCs w:val="24"/>
        </w:rPr>
        <w:t>) могут совместно в течении 15 минут разложить</w:t>
      </w:r>
      <w:r>
        <w:rPr>
          <w:sz w:val="28"/>
          <w:szCs w:val="24"/>
        </w:rPr>
        <w:t xml:space="preserve"> оснастку,</w:t>
      </w:r>
      <w:r w:rsidRPr="004D31EC">
        <w:rPr>
          <w:sz w:val="28"/>
          <w:szCs w:val="24"/>
        </w:rPr>
        <w:t xml:space="preserve"> мерительный и режущий инструмент на рабочем месте (конкурсной площадке)</w:t>
      </w:r>
      <w:r>
        <w:rPr>
          <w:sz w:val="28"/>
          <w:szCs w:val="24"/>
        </w:rPr>
        <w:t xml:space="preserve">, выполнить калибровку мерительного инструмента, настройку САМ-системы (настройка горячих клавиш, интерфейс, </w:t>
      </w:r>
      <w:r w:rsidRPr="00A26A25">
        <w:rPr>
          <w:sz w:val="28"/>
          <w:szCs w:val="24"/>
          <w:u w:val="single"/>
        </w:rPr>
        <w:t>настройка траекторий обработки запрещается</w:t>
      </w:r>
      <w:r>
        <w:rPr>
          <w:sz w:val="28"/>
          <w:szCs w:val="24"/>
        </w:rPr>
        <w:t xml:space="preserve">). Собирать оснастку запрещено. </w:t>
      </w:r>
    </w:p>
    <w:p w14:paraId="5B840EEF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Время подготовки рабочего места перед выполнением Модуля Б составляет 10 мин. Конкурсант в течении этого времени знакомится с заданием и может выполнять калибровку мерительного инструмента.</w:t>
      </w:r>
    </w:p>
    <w:p w14:paraId="743DCB13" w14:textId="34626EE6" w:rsidR="00FC2D24" w:rsidRPr="00F25721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знакомится с Конкурсным Заданием</w:t>
      </w:r>
      <w:r>
        <w:rPr>
          <w:sz w:val="28"/>
          <w:szCs w:val="24"/>
        </w:rPr>
        <w:t xml:space="preserve">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 </w:t>
      </w:r>
      <w:r w:rsidRPr="004D31EC">
        <w:rPr>
          <w:sz w:val="28"/>
          <w:szCs w:val="24"/>
        </w:rPr>
        <w:t xml:space="preserve">за 15 минут до начала основного времени выступления. Во время ознакомления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 xml:space="preserve">частнику разрешается делать пометки на чертежах. Если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обнаружил недостающий размер на чертеже, </w:t>
      </w:r>
      <w:r w:rsidRPr="004D31EC">
        <w:rPr>
          <w:sz w:val="28"/>
          <w:szCs w:val="24"/>
        </w:rPr>
        <w:t>он может обратиться</w:t>
      </w:r>
      <w:r w:rsidRPr="00485B10">
        <w:rPr>
          <w:sz w:val="32"/>
          <w:szCs w:val="28"/>
        </w:rPr>
        <w:t xml:space="preserve"> </w:t>
      </w:r>
      <w:r w:rsidRPr="00485B10">
        <w:rPr>
          <w:sz w:val="28"/>
          <w:szCs w:val="24"/>
        </w:rPr>
        <w:t xml:space="preserve">к Главному эксперту или Техническому </w:t>
      </w:r>
      <w:r>
        <w:rPr>
          <w:sz w:val="28"/>
          <w:szCs w:val="24"/>
        </w:rPr>
        <w:t>специалисту за разъяснениями</w:t>
      </w:r>
      <w:r w:rsidRPr="00485B10">
        <w:rPr>
          <w:sz w:val="28"/>
          <w:szCs w:val="24"/>
        </w:rPr>
        <w:t>.</w:t>
      </w:r>
      <w:r>
        <w:rPr>
          <w:sz w:val="28"/>
          <w:szCs w:val="24"/>
        </w:rPr>
        <w:t xml:space="preserve"> В случае отсутствия размера, он проставляется </w:t>
      </w:r>
      <w:r w:rsidRPr="00485B10">
        <w:rPr>
          <w:sz w:val="28"/>
          <w:szCs w:val="24"/>
        </w:rPr>
        <w:t>на</w:t>
      </w:r>
      <w:r>
        <w:rPr>
          <w:sz w:val="28"/>
          <w:szCs w:val="24"/>
        </w:rPr>
        <w:t xml:space="preserve"> всех чертежах участников.</w:t>
      </w:r>
    </w:p>
    <w:p w14:paraId="68773AFA" w14:textId="77777777" w:rsidR="00FC2D24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 xml:space="preserve">Конкурсант имеет право принести с собой лист формата А4 с рукописными записями с двух сторон и использовать его в процессе выступления. </w:t>
      </w:r>
    </w:p>
    <w:p w14:paraId="411E652B" w14:textId="77777777" w:rsidR="00FC2D24" w:rsidRDefault="00FC2D24" w:rsidP="00FC2D24">
      <w:pPr>
        <w:pStyle w:val="1"/>
        <w:spacing w:line="276" w:lineRule="auto"/>
        <w:jc w:val="both"/>
      </w:pPr>
      <w:bookmarkStart w:id="11" w:name="_Toc154237238"/>
      <w:r>
        <w:t>Во время выступления.</w:t>
      </w:r>
      <w:bookmarkEnd w:id="11"/>
      <w:r>
        <w:t xml:space="preserve"> </w:t>
      </w:r>
    </w:p>
    <w:p w14:paraId="461C0AC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может с первых минут выступления приступать к сборке инструмента и наладке оборудования.</w:t>
      </w:r>
      <w:r w:rsidRPr="00485B10">
        <w:rPr>
          <w:sz w:val="28"/>
          <w:szCs w:val="24"/>
        </w:rPr>
        <w:t xml:space="preserve"> </w:t>
      </w:r>
    </w:p>
    <w:p w14:paraId="3CD613D7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не может </w:t>
      </w:r>
      <w:r w:rsidRPr="00485B10">
        <w:rPr>
          <w:sz w:val="28"/>
          <w:szCs w:val="24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7BC3E4A3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возникновения проблем с оборудованием, требующих вмешательства Технического</w:t>
      </w:r>
      <w:r>
        <w:rPr>
          <w:sz w:val="28"/>
          <w:szCs w:val="24"/>
        </w:rPr>
        <w:t xml:space="preserve"> специалиста</w:t>
      </w:r>
      <w:r w:rsidRPr="004D31EC">
        <w:rPr>
          <w:sz w:val="28"/>
          <w:szCs w:val="24"/>
        </w:rPr>
        <w:t xml:space="preserve">,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должен немедленно сообщить об этом </w:t>
      </w:r>
      <w:r>
        <w:rPr>
          <w:sz w:val="28"/>
          <w:szCs w:val="24"/>
        </w:rPr>
        <w:t>Экспертам на площадке</w:t>
      </w:r>
      <w:r w:rsidRPr="004D31EC">
        <w:rPr>
          <w:sz w:val="28"/>
          <w:szCs w:val="24"/>
        </w:rPr>
        <w:t>. Время выяснения и устранения причины фиксируется при помощи таймера Экспертом-</w:t>
      </w:r>
      <w:r>
        <w:rPr>
          <w:sz w:val="28"/>
          <w:szCs w:val="24"/>
        </w:rPr>
        <w:t>Наставником, контролирующим выступление, или Техническим специалистом</w:t>
      </w:r>
      <w:r w:rsidRPr="004D31EC">
        <w:rPr>
          <w:sz w:val="28"/>
          <w:szCs w:val="24"/>
        </w:rPr>
        <w:t xml:space="preserve">. </w:t>
      </w:r>
      <w:r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</w:t>
      </w:r>
      <w:r>
        <w:rPr>
          <w:sz w:val="28"/>
          <w:szCs w:val="24"/>
        </w:rPr>
        <w:t>специалист</w:t>
      </w:r>
      <w:r w:rsidRPr="004D31EC">
        <w:rPr>
          <w:sz w:val="28"/>
          <w:szCs w:val="24"/>
        </w:rPr>
        <w:t xml:space="preserve"> вызывает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 xml:space="preserve"> к рабочему месту для продолжения выступления. Если к появлению проблемы привели неверные действия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время не добавляется, а участник сам должен разобраться как</w:t>
      </w:r>
      <w:r>
        <w:rPr>
          <w:sz w:val="28"/>
          <w:szCs w:val="24"/>
        </w:rPr>
        <w:t xml:space="preserve"> у</w:t>
      </w:r>
      <w:r w:rsidRPr="004D31EC">
        <w:rPr>
          <w:sz w:val="28"/>
          <w:szCs w:val="24"/>
        </w:rPr>
        <w:t>странить</w:t>
      </w:r>
      <w:r>
        <w:rPr>
          <w:sz w:val="28"/>
          <w:szCs w:val="24"/>
        </w:rPr>
        <w:t xml:space="preserve"> неполадку.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>При отсутствии решения проблемы Конкурсантом самостоятельно, участник имеет право воспользоваться подсказкой. В</w:t>
      </w:r>
      <w:r w:rsidRPr="007413D6">
        <w:rPr>
          <w:sz w:val="28"/>
          <w:szCs w:val="24"/>
        </w:rPr>
        <w:t xml:space="preserve"> ином случае</w:t>
      </w:r>
      <w:r>
        <w:rPr>
          <w:sz w:val="28"/>
          <w:szCs w:val="24"/>
        </w:rPr>
        <w:t>,</w:t>
      </w:r>
      <w:r w:rsidRPr="007413D6">
        <w:rPr>
          <w:sz w:val="28"/>
          <w:szCs w:val="24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>
        <w:rPr>
          <w:sz w:val="28"/>
          <w:szCs w:val="24"/>
        </w:rPr>
        <w:t>.</w:t>
      </w:r>
    </w:p>
    <w:p w14:paraId="252730A3" w14:textId="77777777" w:rsidR="00FC2D24" w:rsidRPr="00B01036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Конкурсантам, которые ожидают своего выступления, з</w:t>
      </w:r>
      <w:r w:rsidRPr="004D31EC">
        <w:rPr>
          <w:sz w:val="28"/>
          <w:szCs w:val="24"/>
        </w:rPr>
        <w:t xml:space="preserve">апрещается </w:t>
      </w:r>
      <w:r>
        <w:rPr>
          <w:sz w:val="28"/>
          <w:szCs w:val="24"/>
        </w:rPr>
        <w:t>наблюдать за работой других участников, если этот Модуль КЗ они еще не выполнили</w:t>
      </w:r>
      <w:r w:rsidRPr="004D31EC">
        <w:rPr>
          <w:sz w:val="28"/>
          <w:szCs w:val="24"/>
        </w:rPr>
        <w:t xml:space="preserve">. </w:t>
      </w:r>
    </w:p>
    <w:p w14:paraId="6B819496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01036">
        <w:rPr>
          <w:sz w:val="28"/>
          <w:szCs w:val="24"/>
        </w:rPr>
        <w:t xml:space="preserve">Без разрешения Главного эксперта запрещается прямая подробная фото/видео съемка рабочего места во время выступления Конкурсантов. </w:t>
      </w:r>
    </w:p>
    <w:p w14:paraId="652E213F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</w:t>
      </w:r>
      <w:r>
        <w:rPr>
          <w:sz w:val="28"/>
          <w:szCs w:val="24"/>
        </w:rPr>
        <w:t>Конкурсантом</w:t>
      </w:r>
      <w:r w:rsidRPr="004D31EC">
        <w:rPr>
          <w:sz w:val="28"/>
          <w:szCs w:val="24"/>
        </w:rPr>
        <w:t xml:space="preserve"> во время выступления. </w:t>
      </w:r>
    </w:p>
    <w:p w14:paraId="35BE57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явной угрозы жизни и здоровью, а также при опасности столкновения и повреждения оборудования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Технический </w:t>
      </w:r>
      <w:r>
        <w:rPr>
          <w:sz w:val="28"/>
          <w:szCs w:val="24"/>
        </w:rPr>
        <w:t>специалист или Главный эксперт</w:t>
      </w:r>
      <w:r w:rsidRPr="004D31EC">
        <w:rPr>
          <w:sz w:val="28"/>
          <w:szCs w:val="24"/>
        </w:rPr>
        <w:t xml:space="preserve"> может остановить работу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>.</w:t>
      </w:r>
      <w:r>
        <w:rPr>
          <w:sz w:val="28"/>
          <w:szCs w:val="24"/>
        </w:rPr>
        <w:t xml:space="preserve"> Каждая фиксация ошибки влечет потерю баллов согласно критериям оценки. </w:t>
      </w:r>
      <w:r w:rsidRPr="004D31EC">
        <w:rPr>
          <w:sz w:val="28"/>
          <w:szCs w:val="24"/>
        </w:rPr>
        <w:t xml:space="preserve">После третьего вмешательства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досрочно прекращает выступление.</w:t>
      </w:r>
      <w:r>
        <w:rPr>
          <w:sz w:val="28"/>
          <w:szCs w:val="24"/>
        </w:rPr>
        <w:t xml:space="preserve"> </w:t>
      </w:r>
      <w:r w:rsidRPr="004D31EC">
        <w:rPr>
          <w:sz w:val="28"/>
          <w:szCs w:val="24"/>
        </w:rPr>
        <w:t xml:space="preserve">При этом результат, полученный им, будет оценен наравне с остальными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частниками</w:t>
      </w:r>
      <w:r>
        <w:rPr>
          <w:sz w:val="28"/>
          <w:szCs w:val="24"/>
        </w:rPr>
        <w:t>.</w:t>
      </w:r>
    </w:p>
    <w:p w14:paraId="62286157" w14:textId="54ACFCC0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имеет право на 3 подсказки во время выполнения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А. Подсказки могут быть по любому вопросу, связанному с КЗ, ПО и работе на оборудовании. </w:t>
      </w:r>
      <w:r w:rsidRPr="0000275B">
        <w:rPr>
          <w:sz w:val="28"/>
          <w:szCs w:val="24"/>
        </w:rPr>
        <w:t xml:space="preserve">Время </w:t>
      </w:r>
      <w:r>
        <w:rPr>
          <w:sz w:val="28"/>
          <w:szCs w:val="24"/>
        </w:rPr>
        <w:t>подсказки</w:t>
      </w:r>
      <w:r w:rsidRPr="0000275B">
        <w:rPr>
          <w:sz w:val="28"/>
          <w:szCs w:val="24"/>
        </w:rPr>
        <w:t xml:space="preserve"> фиксируется при помощи таймера Экспертом-Наставником, контролирующим выступление или Техническим специалистом</w:t>
      </w:r>
      <w:r>
        <w:rPr>
          <w:sz w:val="28"/>
          <w:szCs w:val="24"/>
        </w:rPr>
        <w:t xml:space="preserve">. Если подсказка связана с технической неисправностью оборудования, ПО или чертежом КЗ, время решения проблемы компенсируется участнику. </w:t>
      </w:r>
    </w:p>
    <w:p w14:paraId="0F3D1C69" w14:textId="77777777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  <w:u w:val="single"/>
        </w:rPr>
      </w:pPr>
      <w:r w:rsidRPr="000A1433">
        <w:rPr>
          <w:sz w:val="28"/>
          <w:szCs w:val="24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3677B04D" w14:textId="12798584" w:rsidR="00FC2D24" w:rsidRPr="00464967" w:rsidRDefault="00FC2D24" w:rsidP="00464967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Модуль Б. Конкурсант выполняет измерение деталей мерительным инструментом, предоставленным площадкой проведения соревнований. Полученный результат участник фиксирует в протоколе. После выполнения задания результаты измерения передаются Главному эксперту. </w:t>
      </w:r>
      <w:r w:rsidR="00464967" w:rsidRPr="00464967">
        <w:rPr>
          <w:sz w:val="28"/>
          <w:szCs w:val="24"/>
        </w:rPr>
        <w:t xml:space="preserve">Участнику предоставляется два рабочих места с двумя разными протоколами, двумя деталями и двумя наборами измерительного инструмента. Наборы инструмента, протоколы и детали строго закреплены за рабочими местами. Во время выполнения Модуля Б конкурсанту запрещено перемещать измерительный инструмент, протоколы и детали между столами. </w:t>
      </w:r>
      <w:r w:rsidR="00464967">
        <w:rPr>
          <w:sz w:val="28"/>
          <w:szCs w:val="24"/>
        </w:rPr>
        <w:t>Последовательность измерений определяется конкурсантом самостоятельно</w:t>
      </w:r>
    </w:p>
    <w:p w14:paraId="28B350BE" w14:textId="33B95C4A" w:rsidR="00FC2D24" w:rsidRPr="00F56329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программировании конкурсант рекомендуется периодически сохранять проект и управляющие программы. </w:t>
      </w:r>
      <w:r w:rsidR="006A6C5E">
        <w:rPr>
          <w:sz w:val="28"/>
          <w:szCs w:val="24"/>
        </w:rPr>
        <w:t>При некорректном закрытии программы/проекта конкурсант может вернуться к последней сохраненной копии.</w:t>
      </w:r>
    </w:p>
    <w:p w14:paraId="022D498A" w14:textId="77777777" w:rsidR="00FC2D24" w:rsidRDefault="00FC2D24" w:rsidP="00FC2D24">
      <w:pPr>
        <w:pStyle w:val="1"/>
        <w:spacing w:line="276" w:lineRule="auto"/>
        <w:jc w:val="both"/>
      </w:pPr>
      <w:bookmarkStart w:id="12" w:name="_Toc154237239"/>
      <w:r>
        <w:lastRenderedPageBreak/>
        <w:t>После выступления.</w:t>
      </w:r>
      <w:bookmarkEnd w:id="12"/>
      <w:r>
        <w:t xml:space="preserve"> </w:t>
      </w:r>
    </w:p>
    <w:p w14:paraId="1E6AF5AC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После окончания выступления Конкурсант сдает выполненную деталь или протокол измерений Главному эксперту.</w:t>
      </w:r>
    </w:p>
    <w:p w14:paraId="085F865B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привести рабочее место в исходное состояние.</w:t>
      </w:r>
      <w:r>
        <w:rPr>
          <w:sz w:val="28"/>
          <w:szCs w:val="24"/>
        </w:rPr>
        <w:br/>
      </w:r>
      <w:r w:rsidRPr="00485B10">
        <w:rPr>
          <w:sz w:val="28"/>
          <w:szCs w:val="24"/>
        </w:rPr>
        <w:t xml:space="preserve">На это отводится </w:t>
      </w:r>
      <w:r>
        <w:rPr>
          <w:sz w:val="28"/>
          <w:szCs w:val="24"/>
        </w:rPr>
        <w:t xml:space="preserve">не более </w:t>
      </w:r>
      <w:r w:rsidRPr="00485B10">
        <w:rPr>
          <w:sz w:val="28"/>
          <w:szCs w:val="24"/>
        </w:rPr>
        <w:t>20 минут. Эксперт-</w:t>
      </w:r>
      <w:r>
        <w:rPr>
          <w:sz w:val="28"/>
          <w:szCs w:val="24"/>
        </w:rPr>
        <w:t>Наставник</w:t>
      </w:r>
      <w:r w:rsidRPr="00485B10">
        <w:rPr>
          <w:sz w:val="28"/>
          <w:szCs w:val="24"/>
        </w:rPr>
        <w:t xml:space="preserve"> может помочь своему </w:t>
      </w:r>
      <w:r>
        <w:rPr>
          <w:sz w:val="28"/>
          <w:szCs w:val="24"/>
        </w:rPr>
        <w:t>у</w:t>
      </w:r>
      <w:r w:rsidRPr="00485B10">
        <w:rPr>
          <w:sz w:val="28"/>
          <w:szCs w:val="24"/>
        </w:rPr>
        <w:t xml:space="preserve">частнику. </w:t>
      </w:r>
      <w:r>
        <w:rPr>
          <w:sz w:val="28"/>
          <w:szCs w:val="24"/>
        </w:rPr>
        <w:t xml:space="preserve">После уборки рабочее место необходимо предоставить на проверку Главному эксперту, Техническому специалисту или </w:t>
      </w:r>
      <w:proofErr w:type="spellStart"/>
      <w:r>
        <w:rPr>
          <w:sz w:val="28"/>
          <w:szCs w:val="24"/>
        </w:rPr>
        <w:t>ТАПу</w:t>
      </w:r>
      <w:proofErr w:type="spellEnd"/>
      <w:r>
        <w:rPr>
          <w:sz w:val="28"/>
          <w:szCs w:val="24"/>
        </w:rPr>
        <w:t xml:space="preserve">. Без проверки покидать рабочее место запрещается. </w:t>
      </w:r>
    </w:p>
    <w:p w14:paraId="53B20462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эксперт, Технический специалист или ТАП проверяют рабочее место и удаляют настройки, параметры в оборудовании и </w:t>
      </w:r>
      <w:r>
        <w:rPr>
          <w:sz w:val="28"/>
          <w:szCs w:val="24"/>
          <w:lang w:val="en-US"/>
        </w:rPr>
        <w:t>CAD</w:t>
      </w:r>
      <w:r w:rsidRPr="00D409A3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D409A3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– системе после предыдущего участника, перед началом выступления следующего Конкурсанта. </w:t>
      </w:r>
    </w:p>
    <w:p w14:paraId="2C9D6DA9" w14:textId="77777777" w:rsidR="00FC2D24" w:rsidRDefault="00FC2D24" w:rsidP="00FC2D24">
      <w:pPr>
        <w:pStyle w:val="1"/>
        <w:spacing w:line="276" w:lineRule="auto"/>
        <w:jc w:val="both"/>
      </w:pPr>
      <w:bookmarkStart w:id="13" w:name="_Toc154237240"/>
      <w:r>
        <w:t>Процесс измерений и оценка результатов.</w:t>
      </w:r>
      <w:bookmarkEnd w:id="13"/>
      <w:r>
        <w:t xml:space="preserve"> </w:t>
      </w:r>
    </w:p>
    <w:p w14:paraId="2E84B9F2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обезличивает протокол для внесение рукописных оценок с помощью </w:t>
      </w:r>
      <w:r>
        <w:rPr>
          <w:sz w:val="28"/>
          <w:szCs w:val="24"/>
          <w:lang w:val="en-US"/>
        </w:rPr>
        <w:t>PDF</w:t>
      </w:r>
      <w:r>
        <w:rPr>
          <w:sz w:val="28"/>
          <w:szCs w:val="24"/>
        </w:rPr>
        <w:t xml:space="preserve">-редактора. Из протокола убираются: ФИО Конкурсанта и допуски на размеры, внесённые в критерии оценки. Вместо ФИО на протоколе ставится шифр, который соответствует шифру на детали. </w:t>
      </w:r>
      <w:r w:rsidRPr="007A0CAD">
        <w:rPr>
          <w:sz w:val="28"/>
          <w:szCs w:val="24"/>
          <w:u w:val="single"/>
        </w:rPr>
        <w:t>Оценка деталей проходит вслепую.</w:t>
      </w:r>
    </w:p>
    <w:p w14:paraId="34DE52A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604C9">
        <w:rPr>
          <w:sz w:val="28"/>
          <w:szCs w:val="24"/>
        </w:rPr>
        <w:t xml:space="preserve">Оценка </w:t>
      </w:r>
      <w:r>
        <w:rPr>
          <w:sz w:val="28"/>
          <w:szCs w:val="24"/>
        </w:rPr>
        <w:t>выполненных работ</w:t>
      </w:r>
      <w:r w:rsidRPr="00B604C9">
        <w:rPr>
          <w:sz w:val="28"/>
          <w:szCs w:val="24"/>
        </w:rPr>
        <w:t xml:space="preserve"> происходит в соответствии с четкими и однозначными критериями, </w:t>
      </w:r>
      <w:proofErr w:type="spellStart"/>
      <w:r w:rsidRPr="00B604C9">
        <w:rPr>
          <w:sz w:val="28"/>
          <w:szCs w:val="24"/>
        </w:rPr>
        <w:t>субкритериями</w:t>
      </w:r>
      <w:proofErr w:type="spellEnd"/>
      <w:r w:rsidRPr="00B604C9">
        <w:rPr>
          <w:sz w:val="28"/>
          <w:szCs w:val="24"/>
        </w:rPr>
        <w:t xml:space="preserve"> и аспектами.</w:t>
      </w:r>
    </w:p>
    <w:p w14:paraId="5016A7EA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провод</w:t>
      </w:r>
      <w:r>
        <w:rPr>
          <w:sz w:val="28"/>
          <w:szCs w:val="24"/>
        </w:rPr>
        <w:t>я</w:t>
      </w:r>
      <w:r w:rsidRPr="00485B10">
        <w:rPr>
          <w:sz w:val="28"/>
          <w:szCs w:val="24"/>
        </w:rPr>
        <w:t>т Эксперты-Наставники,</w:t>
      </w:r>
      <w:r>
        <w:rPr>
          <w:sz w:val="28"/>
          <w:szCs w:val="24"/>
        </w:rPr>
        <w:t xml:space="preserve"> внесенные в оценивающую группу в Д-2, </w:t>
      </w:r>
      <w:r w:rsidRPr="00485B10">
        <w:rPr>
          <w:sz w:val="28"/>
          <w:szCs w:val="24"/>
        </w:rPr>
        <w:t xml:space="preserve">под </w:t>
      </w:r>
      <w:r>
        <w:rPr>
          <w:sz w:val="28"/>
          <w:szCs w:val="24"/>
        </w:rPr>
        <w:t xml:space="preserve">руководством </w:t>
      </w:r>
      <w:r w:rsidRPr="00485B10">
        <w:rPr>
          <w:sz w:val="28"/>
          <w:szCs w:val="24"/>
        </w:rPr>
        <w:t xml:space="preserve">Руководителя группы оценки (РГО). </w:t>
      </w:r>
      <w:r>
        <w:rPr>
          <w:sz w:val="28"/>
          <w:szCs w:val="24"/>
        </w:rPr>
        <w:t>Одна оценочная группа должна состоять из 4-х человек.</w:t>
      </w:r>
    </w:p>
    <w:p w14:paraId="1034998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не имеет права вмешиваться в процесс измерений и оценивание результатов участников. Он может по просьбе оценивающей группы экспертов разъяснить спорные вопросы. </w:t>
      </w:r>
    </w:p>
    <w:p w14:paraId="4CF2512B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Измеримая</w:t>
      </w:r>
      <w:r w:rsidRPr="00485B10">
        <w:rPr>
          <w:sz w:val="28"/>
          <w:szCs w:val="24"/>
        </w:rPr>
        <w:t xml:space="preserve"> оценка деталей производится после С</w:t>
      </w:r>
      <w:r>
        <w:rPr>
          <w:sz w:val="28"/>
          <w:szCs w:val="24"/>
        </w:rPr>
        <w:t>удейской</w:t>
      </w:r>
      <w:r w:rsidRPr="00485B10">
        <w:rPr>
          <w:sz w:val="28"/>
          <w:szCs w:val="24"/>
        </w:rPr>
        <w:t xml:space="preserve"> оценки. </w:t>
      </w:r>
    </w:p>
    <w:p w14:paraId="0720ADE6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  <w:u w:val="single"/>
        </w:rPr>
      </w:pPr>
      <w:r w:rsidRPr="00D40150">
        <w:rPr>
          <w:sz w:val="28"/>
          <w:szCs w:val="24"/>
          <w:u w:val="single"/>
        </w:rPr>
        <w:t>Судейская оценка.</w:t>
      </w:r>
    </w:p>
    <w:p w14:paraId="0BBC0AC7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47F62CF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4A26D95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1: работа соответствует установленным требованиям; </w:t>
      </w:r>
    </w:p>
    <w:p w14:paraId="4F6BC20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lastRenderedPageBreak/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73FE887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3: идеальный/превосходный результат. </w:t>
      </w:r>
    </w:p>
    <w:p w14:paraId="06C515FF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Каждый эксперт самостоятельно определяет какому значению диапазона соответствуют результаты работы конкурсанта</w:t>
      </w:r>
      <w:r>
        <w:rPr>
          <w:sz w:val="28"/>
          <w:szCs w:val="24"/>
        </w:rPr>
        <w:t>,</w:t>
      </w:r>
      <w:r w:rsidRPr="00986487">
        <w:rPr>
          <w:sz w:val="28"/>
          <w:szCs w:val="24"/>
        </w:rPr>
        <w:t xml:space="preserve"> согласно оценочным требованиям (пояснения к оценочным требованиям: образцы, фотографии </w:t>
      </w:r>
      <w:r>
        <w:rPr>
          <w:sz w:val="28"/>
          <w:szCs w:val="24"/>
        </w:rPr>
        <w:t>и</w:t>
      </w:r>
      <w:r w:rsidRPr="00986487">
        <w:rPr>
          <w:sz w:val="28"/>
          <w:szCs w:val="24"/>
        </w:rPr>
        <w:t xml:space="preserve"> конкретное описание каждого значения от 0 до 3</w:t>
      </w:r>
      <w:r>
        <w:rPr>
          <w:sz w:val="28"/>
          <w:szCs w:val="24"/>
        </w:rPr>
        <w:t>, отображены в Приложении №1, Правил компетенции</w:t>
      </w:r>
      <w:r w:rsidRPr="00986487">
        <w:rPr>
          <w:sz w:val="28"/>
          <w:szCs w:val="24"/>
        </w:rPr>
        <w:t>). Каждый член группы оценки поднимает табличку</w:t>
      </w:r>
      <w:r>
        <w:rPr>
          <w:sz w:val="28"/>
          <w:szCs w:val="24"/>
        </w:rPr>
        <w:t xml:space="preserve"> или показывает пальцами руки значение</w:t>
      </w:r>
      <w:r w:rsidRPr="00986487">
        <w:rPr>
          <w:sz w:val="28"/>
          <w:szCs w:val="24"/>
        </w:rPr>
        <w:t xml:space="preserve"> с выставляемой оценкой</w:t>
      </w:r>
      <w:r>
        <w:rPr>
          <w:sz w:val="28"/>
          <w:szCs w:val="24"/>
        </w:rPr>
        <w:t>, либо</w:t>
      </w:r>
      <w:r w:rsidRPr="00986487">
        <w:rPr>
          <w:sz w:val="28"/>
          <w:szCs w:val="24"/>
        </w:rPr>
        <w:t xml:space="preserve"> фиксирует ее в протоколе, а руководитель группы оценки фиксирует итоговые полученные данные в ведомость.  </w:t>
      </w:r>
    </w:p>
    <w:p w14:paraId="51E97AED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>
        <w:rPr>
          <w:sz w:val="28"/>
          <w:szCs w:val="24"/>
        </w:rPr>
        <w:t xml:space="preserve"> </w:t>
      </w:r>
      <w:r w:rsidRPr="001D64A2">
        <w:rPr>
          <w:sz w:val="28"/>
          <w:szCs w:val="24"/>
        </w:rPr>
        <w:t>В случае если сохраняется разница более 1-го балла между оценками экспертов, оценочная группа меняется в полном составе</w:t>
      </w:r>
      <w:r>
        <w:rPr>
          <w:sz w:val="28"/>
          <w:szCs w:val="24"/>
        </w:rPr>
        <w:t xml:space="preserve">. Судейская оценка всего модуля КЗ в этом случае проводится заново. </w:t>
      </w:r>
      <w:r w:rsidRPr="00986487">
        <w:rPr>
          <w:sz w:val="28"/>
          <w:szCs w:val="24"/>
        </w:rPr>
        <w:t xml:space="preserve"> </w:t>
      </w:r>
    </w:p>
    <w:p w14:paraId="051DC525" w14:textId="77777777" w:rsidR="00FC2D24" w:rsidRPr="00D40150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  <w:u w:val="single"/>
        </w:rPr>
      </w:pPr>
      <w:r w:rsidRPr="00D40150">
        <w:rPr>
          <w:sz w:val="28"/>
          <w:szCs w:val="24"/>
          <w:u w:val="single"/>
        </w:rPr>
        <w:t>Измеримая оценка</w:t>
      </w:r>
    </w:p>
    <w:p w14:paraId="6220D742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Для измерений Оценивающей группе выдается чертеж, на котором в Д-2 были определены размеры участвующие в оценке без обозначений предельных отклонений размеров. </w:t>
      </w:r>
    </w:p>
    <w:p w14:paraId="20EEEF5F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Оценивающая группа проводит измерение действительных размеров. Полученный результат записывается в обезличенный протокол.</w:t>
      </w:r>
    </w:p>
    <w:p w14:paraId="0961D4AD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</w:t>
      </w:r>
      <w:r>
        <w:rPr>
          <w:sz w:val="28"/>
          <w:szCs w:val="24"/>
        </w:rPr>
        <w:t>могут быть</w:t>
      </w:r>
      <w:r w:rsidRPr="00485B10">
        <w:rPr>
          <w:sz w:val="28"/>
          <w:szCs w:val="24"/>
        </w:rPr>
        <w:t xml:space="preserve"> распределены между группой оценки Эксперт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>-Наставник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9289711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повредил поверхность</w:t>
      </w:r>
      <w:r>
        <w:rPr>
          <w:sz w:val="28"/>
          <w:szCs w:val="24"/>
        </w:rPr>
        <w:t xml:space="preserve"> детали во время ее изготовления </w:t>
      </w:r>
      <w:r w:rsidRPr="00485B10">
        <w:rPr>
          <w:sz w:val="28"/>
          <w:szCs w:val="24"/>
        </w:rPr>
        <w:t>губками тиск</w:t>
      </w:r>
      <w:r>
        <w:rPr>
          <w:sz w:val="28"/>
          <w:szCs w:val="24"/>
        </w:rPr>
        <w:t>ов или параллельными подкладками,</w:t>
      </w:r>
      <w:r w:rsidRPr="00485B10">
        <w:rPr>
          <w:sz w:val="28"/>
          <w:szCs w:val="24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>
        <w:rPr>
          <w:sz w:val="28"/>
          <w:szCs w:val="24"/>
        </w:rPr>
        <w:t>аспекты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измеряются </w:t>
      </w:r>
      <w:r w:rsidRPr="00485B10">
        <w:rPr>
          <w:sz w:val="28"/>
          <w:szCs w:val="24"/>
        </w:rPr>
        <w:t xml:space="preserve">по месту повреждения контура; </w:t>
      </w:r>
    </w:p>
    <w:p w14:paraId="75380CB6" w14:textId="77777777" w:rsidR="00FC2D24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r w:rsidRPr="004503EF">
        <w:rPr>
          <w:sz w:val="28"/>
          <w:szCs w:val="24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Pr="00797034">
        <w:rPr>
          <w:sz w:val="28"/>
          <w:szCs w:val="24"/>
        </w:rPr>
        <w:t>Погрешность засчитывается в пользу Конкурсанта.</w:t>
      </w:r>
    </w:p>
    <w:p w14:paraId="024CA266" w14:textId="77777777" w:rsidR="00FC2D24" w:rsidRPr="00A16236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bookmarkStart w:id="14" w:name="_Hlk154479075"/>
      <w:r>
        <w:rPr>
          <w:sz w:val="28"/>
          <w:szCs w:val="24"/>
        </w:rPr>
        <w:t xml:space="preserve">Лидер оценивающей группы </w:t>
      </w:r>
      <w:r w:rsidRPr="002C7F6E">
        <w:rPr>
          <w:sz w:val="28"/>
          <w:szCs w:val="24"/>
        </w:rPr>
        <w:t>мо</w:t>
      </w:r>
      <w:r>
        <w:rPr>
          <w:sz w:val="28"/>
          <w:szCs w:val="24"/>
        </w:rPr>
        <w:t>жет</w:t>
      </w:r>
      <w:r w:rsidRPr="002C7F6E">
        <w:rPr>
          <w:sz w:val="28"/>
          <w:szCs w:val="24"/>
        </w:rPr>
        <w:t xml:space="preserve"> консультироваться с оператор</w:t>
      </w:r>
      <w:r>
        <w:rPr>
          <w:sz w:val="28"/>
          <w:szCs w:val="24"/>
        </w:rPr>
        <w:t>ом</w:t>
      </w:r>
      <w:r w:rsidRPr="002C7F6E">
        <w:rPr>
          <w:sz w:val="28"/>
          <w:szCs w:val="24"/>
        </w:rPr>
        <w:t>-программистом КИМ для уточнения поверхностей, с которых был снят размер в случае выявления</w:t>
      </w:r>
      <w:r>
        <w:rPr>
          <w:sz w:val="28"/>
          <w:szCs w:val="24"/>
        </w:rPr>
        <w:t xml:space="preserve"> Оценивающей группой</w:t>
      </w:r>
      <w:r w:rsidRPr="002C7F6E">
        <w:rPr>
          <w:sz w:val="28"/>
          <w:szCs w:val="24"/>
        </w:rPr>
        <w:t xml:space="preserve"> отклонений</w:t>
      </w:r>
      <w:r>
        <w:rPr>
          <w:sz w:val="28"/>
          <w:szCs w:val="24"/>
        </w:rPr>
        <w:t xml:space="preserve"> в </w:t>
      </w:r>
      <w:r w:rsidRPr="002C7F6E">
        <w:rPr>
          <w:sz w:val="28"/>
          <w:szCs w:val="24"/>
        </w:rPr>
        <w:t xml:space="preserve">протоколе машинных измерений. Размеры, полученные с помощью КИМ не могут быть заново измерены </w:t>
      </w:r>
      <w:r w:rsidRPr="002C7F6E">
        <w:rPr>
          <w:sz w:val="28"/>
          <w:szCs w:val="24"/>
        </w:rPr>
        <w:lastRenderedPageBreak/>
        <w:t xml:space="preserve">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  <w:bookmarkEnd w:id="14"/>
    </w:p>
    <w:p w14:paraId="50FED55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к которой он относится. </w:t>
      </w:r>
    </w:p>
    <w:p w14:paraId="5B4AF32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2C7F6E">
        <w:rPr>
          <w:sz w:val="28"/>
          <w:szCs w:val="24"/>
        </w:rPr>
        <w:t xml:space="preserve"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</w:p>
    <w:p w14:paraId="655EDE68" w14:textId="3AAF29C4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</w:t>
      </w:r>
      <w:r>
        <w:rPr>
          <w:sz w:val="28"/>
          <w:szCs w:val="24"/>
        </w:rPr>
        <w:t>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А,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не оцениваются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если не соответствуют требованию вида. </w:t>
      </w:r>
    </w:p>
    <w:p w14:paraId="038721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6941E9">
        <w:rPr>
          <w:sz w:val="28"/>
          <w:szCs w:val="24"/>
        </w:rPr>
        <w:t>Перед выполнением оценки Модуля Б</w:t>
      </w:r>
      <w:r>
        <w:rPr>
          <w:sz w:val="28"/>
          <w:szCs w:val="24"/>
        </w:rPr>
        <w:t>, Оценивающая группа должна выполнить измерение деталей, которые будут переданы в дальнейшем Конкурсантам для выполнения модуля. Три Эксперта должны измерить деталь и зафиксировать средний результат по каждому размеру, который будет участвовать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7215B242" w14:textId="4B26D083" w:rsidR="00FC2D24" w:rsidRPr="00797034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  <w:r w:rsidRPr="00797034">
        <w:rPr>
          <w:sz w:val="28"/>
          <w:szCs w:val="24"/>
        </w:rPr>
        <w:t>Погрешность для мерительного инструмента при оценивании Модуля Б, идущая</w:t>
      </w:r>
      <w:r w:rsidR="00856C6C">
        <w:rPr>
          <w:sz w:val="28"/>
          <w:szCs w:val="24"/>
        </w:rPr>
        <w:t xml:space="preserve"> определяется оценивающей группой исходя из инфраструктуры. Рекомендованные значения:</w:t>
      </w:r>
      <w:r w:rsidRPr="00797034">
        <w:rPr>
          <w:sz w:val="28"/>
          <w:szCs w:val="24"/>
        </w:rPr>
        <w:t xml:space="preserve"> </w:t>
      </w:r>
    </w:p>
    <w:p w14:paraId="456470A8" w14:textId="25FF80F8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Цифровой инструмент (микрометры, нутромеры, микрометрические глубиномеры) +/- 0,0</w:t>
      </w:r>
      <w:r w:rsidR="00856C6C">
        <w:rPr>
          <w:sz w:val="28"/>
          <w:szCs w:val="24"/>
        </w:rPr>
        <w:t>05</w:t>
      </w:r>
      <w:r w:rsidRPr="00A06C23">
        <w:rPr>
          <w:sz w:val="28"/>
          <w:szCs w:val="24"/>
        </w:rPr>
        <w:t xml:space="preserve"> мм.</w:t>
      </w:r>
    </w:p>
    <w:p w14:paraId="3942BF6A" w14:textId="37111DDA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Аналоговый инструмент (микрометры, нутромеры, микрометрические глубиномеры) +/- 0,0</w:t>
      </w:r>
      <w:r w:rsidR="00856C6C">
        <w:rPr>
          <w:sz w:val="28"/>
          <w:szCs w:val="24"/>
        </w:rPr>
        <w:t>15</w:t>
      </w:r>
      <w:r w:rsidRPr="00A06C23">
        <w:rPr>
          <w:sz w:val="28"/>
          <w:szCs w:val="24"/>
        </w:rPr>
        <w:t xml:space="preserve"> мм.</w:t>
      </w:r>
    </w:p>
    <w:p w14:paraId="50B60BF1" w14:textId="26B2F8C2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Для цифровых или аналоговых инструментов, таких как</w:t>
      </w:r>
      <w:r>
        <w:rPr>
          <w:sz w:val="28"/>
          <w:szCs w:val="24"/>
        </w:rPr>
        <w:t xml:space="preserve">: </w:t>
      </w:r>
      <w:r w:rsidRPr="00A06C23">
        <w:rPr>
          <w:sz w:val="28"/>
          <w:szCs w:val="24"/>
        </w:rPr>
        <w:t xml:space="preserve">штангенциркуль, </w:t>
      </w:r>
      <w:proofErr w:type="spellStart"/>
      <w:r w:rsidRPr="00A06C23">
        <w:rPr>
          <w:sz w:val="28"/>
          <w:szCs w:val="24"/>
        </w:rPr>
        <w:t>штангенглубиномер</w:t>
      </w:r>
      <w:proofErr w:type="spellEnd"/>
      <w:r w:rsidRPr="00A06C23">
        <w:rPr>
          <w:sz w:val="28"/>
          <w:szCs w:val="24"/>
        </w:rPr>
        <w:t xml:space="preserve">, </w:t>
      </w:r>
      <w:proofErr w:type="spellStart"/>
      <w:r w:rsidRPr="00A06C23">
        <w:rPr>
          <w:sz w:val="28"/>
          <w:szCs w:val="24"/>
        </w:rPr>
        <w:t>штангенрейсмас</w:t>
      </w:r>
      <w:proofErr w:type="spellEnd"/>
      <w:r w:rsidRPr="00A06C23">
        <w:rPr>
          <w:sz w:val="28"/>
          <w:szCs w:val="24"/>
        </w:rPr>
        <w:t xml:space="preserve"> принимается погрешность +/- 0,01</w:t>
      </w:r>
      <w:r w:rsidR="00856C6C">
        <w:rPr>
          <w:sz w:val="28"/>
          <w:szCs w:val="24"/>
        </w:rPr>
        <w:t>5</w:t>
      </w:r>
      <w:r w:rsidRPr="00A06C23">
        <w:rPr>
          <w:sz w:val="28"/>
          <w:szCs w:val="24"/>
        </w:rPr>
        <w:t xml:space="preserve"> мм.</w:t>
      </w:r>
    </w:p>
    <w:p w14:paraId="72F4EC7F" w14:textId="77777777" w:rsidR="00FC2D24" w:rsidRPr="006941E9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</w:p>
    <w:p w14:paraId="3921BD12" w14:textId="77777777" w:rsidR="00FC2D24" w:rsidRPr="002F278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2F2784">
        <w:rPr>
          <w:sz w:val="28"/>
          <w:szCs w:val="24"/>
        </w:rPr>
        <w:t xml:space="preserve">После окончания измерений деталей всех </w:t>
      </w:r>
      <w:r>
        <w:rPr>
          <w:sz w:val="28"/>
          <w:szCs w:val="24"/>
        </w:rPr>
        <w:t>Конкурсантов</w:t>
      </w:r>
      <w:r w:rsidRPr="002F2784">
        <w:rPr>
          <w:sz w:val="28"/>
          <w:szCs w:val="24"/>
        </w:rPr>
        <w:t xml:space="preserve">, Оценивающей группе выдаются </w:t>
      </w:r>
      <w:r>
        <w:rPr>
          <w:sz w:val="28"/>
          <w:szCs w:val="24"/>
        </w:rPr>
        <w:t>ведомости</w:t>
      </w:r>
      <w:r w:rsidRPr="002F2784">
        <w:rPr>
          <w:sz w:val="28"/>
          <w:szCs w:val="24"/>
        </w:rPr>
        <w:t xml:space="preserve"> для внесения рукописных значений</w:t>
      </w:r>
      <w:r>
        <w:rPr>
          <w:sz w:val="28"/>
          <w:szCs w:val="24"/>
        </w:rPr>
        <w:t xml:space="preserve"> (выведенные из системы с ФИО и допусками на размеры)</w:t>
      </w:r>
      <w:r w:rsidRPr="002F2784">
        <w:rPr>
          <w:sz w:val="28"/>
          <w:szCs w:val="24"/>
        </w:rPr>
        <w:t xml:space="preserve"> </w:t>
      </w:r>
      <w:r>
        <w:rPr>
          <w:sz w:val="28"/>
          <w:szCs w:val="24"/>
        </w:rPr>
        <w:t>и лист с шифрами деталей по всем Конкурсантам. Оценивающая группа переносит результаты оценки с обезличенных протоколов в рукописные, проставляют баллы по всем аспектам</w:t>
      </w:r>
      <w:r w:rsidRPr="002F2784">
        <w:rPr>
          <w:sz w:val="28"/>
          <w:szCs w:val="24"/>
        </w:rPr>
        <w:t>.</w:t>
      </w:r>
      <w:r>
        <w:rPr>
          <w:sz w:val="28"/>
          <w:szCs w:val="24"/>
        </w:rPr>
        <w:t xml:space="preserve"> Заполненные протоколы подписываются Оценивающей группой.</w:t>
      </w:r>
    </w:p>
    <w:p w14:paraId="5E5F3BF8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Заполненные рукописные ведомости передаются Главному эксперту, далее происходит внесение оценок в ЦСО (Цифровая система оценивания).</w:t>
      </w:r>
    </w:p>
    <w:p w14:paraId="068C9089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После внесения результатов в ЦСО, Главный эксперт распечатывает ведомости с внесенными оценками и передает на проверку Оценивающей группе. Эксперты ОГ проверяют и расписываются на каждом протоколе и передают их Главному эксперту. При выявлении ошибок вносятся исправления в ЦСО, допускается внесение изменений без повторной печати протоколов в присутствии Лидера ОГ. Внесенные результаты блокируются в системе.</w:t>
      </w:r>
    </w:p>
    <w:p w14:paraId="59917969" w14:textId="77777777" w:rsidR="00FC2D24" w:rsidRPr="00CB75E9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sz w:val="28"/>
          <w:szCs w:val="24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3CEBA057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b/>
          <w:bCs/>
          <w:sz w:val="28"/>
          <w:szCs w:val="24"/>
        </w:rPr>
        <w:t>Примечание</w:t>
      </w:r>
      <w:r>
        <w:rPr>
          <w:b/>
          <w:bCs/>
          <w:sz w:val="28"/>
          <w:szCs w:val="24"/>
        </w:rPr>
        <w:t xml:space="preserve">: </w:t>
      </w:r>
      <w:r w:rsidRPr="001A6ED2">
        <w:rPr>
          <w:sz w:val="28"/>
          <w:szCs w:val="24"/>
        </w:rPr>
        <w:t>данные правила являются внутренним документом компетенции. Основным документом, регламентирующи</w:t>
      </w:r>
      <w:r>
        <w:rPr>
          <w:sz w:val="28"/>
          <w:szCs w:val="24"/>
        </w:rPr>
        <w:t>м</w:t>
      </w:r>
      <w:r w:rsidRPr="001A6ED2">
        <w:rPr>
          <w:sz w:val="28"/>
          <w:szCs w:val="24"/>
        </w:rPr>
        <w:t xml:space="preserve"> порядок проведения соревнований</w:t>
      </w:r>
      <w:r>
        <w:rPr>
          <w:sz w:val="28"/>
          <w:szCs w:val="24"/>
        </w:rPr>
        <w:t>,</w:t>
      </w:r>
      <w:r w:rsidRPr="001A6ED2">
        <w:rPr>
          <w:sz w:val="28"/>
          <w:szCs w:val="24"/>
        </w:rPr>
        <w:t xml:space="preserve"> является «ПОЛОЖЕНИЕ о Всероссийском чемпионатном движении по профессиональному мастерству»</w:t>
      </w:r>
      <w:r>
        <w:rPr>
          <w:sz w:val="28"/>
          <w:szCs w:val="24"/>
        </w:rPr>
        <w:t xml:space="preserve">, опубликованным на сайте </w:t>
      </w:r>
      <w:hyperlink r:id="rId9" w:history="1">
        <w:r w:rsidRPr="00B60816">
          <w:rPr>
            <w:rStyle w:val="aa"/>
            <w:sz w:val="28"/>
            <w:szCs w:val="24"/>
          </w:rPr>
          <w:t>https://pro.firpo.ru/</w:t>
        </w:r>
      </w:hyperlink>
      <w:r>
        <w:rPr>
          <w:sz w:val="28"/>
          <w:szCs w:val="24"/>
        </w:rPr>
        <w:t>.  В случае возникновения спорных моментов, руководствоваться требуется «Положением».</w:t>
      </w:r>
    </w:p>
    <w:p w14:paraId="3672F25D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ab/>
        <w:t xml:space="preserve">Для общения, информирования экспертного сообщества и обсуждения различных вопросов, связанных с проведением соревнований по компетенциям: «Токарные работы на станках с ЧПУ» и «Токарные работы на станках с ЧПУ», создана рабочая группа, вступить в нее можно отсканировав </w:t>
      </w:r>
      <w:r>
        <w:rPr>
          <w:sz w:val="28"/>
          <w:szCs w:val="24"/>
          <w:lang w:val="en-US"/>
        </w:rPr>
        <w:t>QR</w:t>
      </w:r>
      <w:r w:rsidRPr="00E164D4">
        <w:rPr>
          <w:sz w:val="28"/>
          <w:szCs w:val="24"/>
        </w:rPr>
        <w:t>-</w:t>
      </w:r>
      <w:r>
        <w:rPr>
          <w:sz w:val="28"/>
          <w:szCs w:val="24"/>
        </w:rPr>
        <w:t>код ниже.</w:t>
      </w:r>
    </w:p>
    <w:p w14:paraId="72C89B92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15051C50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001BEEAD" w14:textId="77777777" w:rsidR="00FC2D24" w:rsidRPr="001A6ED2" w:rsidRDefault="00FC2D24" w:rsidP="00FC2D24">
      <w:pPr>
        <w:spacing w:line="276" w:lineRule="auto"/>
        <w:ind w:left="0" w:firstLine="0"/>
        <w:jc w:val="center"/>
        <w:rPr>
          <w:sz w:val="28"/>
          <w:szCs w:val="24"/>
        </w:rPr>
      </w:pPr>
      <w:r>
        <w:rPr>
          <w:noProof/>
        </w:rPr>
        <w:drawing>
          <wp:inline distT="0" distB="0" distL="0" distR="0" wp14:anchorId="76E639C0" wp14:editId="79425FFA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3BC1A" w14:textId="0F6D894A" w:rsidR="000C00C1" w:rsidRPr="00FC2D24" w:rsidRDefault="00FC2D24" w:rsidP="00FC2D24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  <w:r w:rsidRPr="001A6ED2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 </w:t>
      </w:r>
    </w:p>
    <w:sectPr w:rsidR="000C00C1" w:rsidRPr="00FC2D24" w:rsidSect="006809D0">
      <w:footerReference w:type="even" r:id="rId11"/>
      <w:footerReference w:type="default" r:id="rId12"/>
      <w:footerReference w:type="first" r:id="rId13"/>
      <w:pgSz w:w="11906" w:h="16838"/>
      <w:pgMar w:top="1187" w:right="707" w:bottom="132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50B67" w14:textId="77777777" w:rsidR="00794A5F" w:rsidRDefault="00794A5F">
      <w:pPr>
        <w:spacing w:after="0" w:line="240" w:lineRule="auto"/>
      </w:pPr>
      <w:r>
        <w:separator/>
      </w:r>
    </w:p>
  </w:endnote>
  <w:endnote w:type="continuationSeparator" w:id="0">
    <w:p w14:paraId="37DB8AD8" w14:textId="77777777" w:rsidR="00794A5F" w:rsidRDefault="0079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9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57B92" w14:textId="02EEF778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FC2D24">
      <w:rPr>
        <w:rFonts w:eastAsia="Calibri"/>
        <w:sz w:val="20"/>
        <w:szCs w:val="20"/>
      </w:rPr>
      <w:t>Токар</w:t>
    </w:r>
    <w:r w:rsidR="00525F45" w:rsidRPr="00525F45">
      <w:rPr>
        <w:rFonts w:eastAsia="Calibri"/>
        <w:sz w:val="20"/>
        <w:szCs w:val="20"/>
      </w:rPr>
      <w:t>ные работы на станках с ЧПУ»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593149" w:rsidRPr="00593149">
      <w:rPr>
        <w:rFonts w:eastAsia="Calibri"/>
        <w:noProof/>
        <w:sz w:val="20"/>
        <w:szCs w:val="20"/>
      </w:rPr>
      <w:t>4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CB771" w14:textId="77777777" w:rsidR="00794A5F" w:rsidRDefault="00794A5F">
      <w:pPr>
        <w:spacing w:after="0" w:line="240" w:lineRule="auto"/>
      </w:pPr>
      <w:r>
        <w:separator/>
      </w:r>
    </w:p>
  </w:footnote>
  <w:footnote w:type="continuationSeparator" w:id="0">
    <w:p w14:paraId="174395D5" w14:textId="77777777" w:rsidR="00794A5F" w:rsidRDefault="00794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533E8"/>
    <w:multiLevelType w:val="multilevel"/>
    <w:tmpl w:val="4F4A50F6"/>
    <w:lvl w:ilvl="0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8" w:hanging="2160"/>
      </w:pPr>
      <w:rPr>
        <w:rFonts w:hint="default"/>
      </w:rPr>
    </w:lvl>
  </w:abstractNum>
  <w:abstractNum w:abstractNumId="6" w15:restartNumberingAfterBreak="0">
    <w:nsid w:val="282D781B"/>
    <w:multiLevelType w:val="multilevel"/>
    <w:tmpl w:val="C6066C5A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3F11069"/>
    <w:multiLevelType w:val="hybridMultilevel"/>
    <w:tmpl w:val="5CA6E0CE"/>
    <w:lvl w:ilvl="0" w:tplc="E6FCF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906A07"/>
    <w:multiLevelType w:val="hybridMultilevel"/>
    <w:tmpl w:val="B18234D8"/>
    <w:lvl w:ilvl="0" w:tplc="911EB3B8">
      <w:start w:val="1"/>
      <w:numFmt w:val="bullet"/>
      <w:lvlText w:val="-"/>
      <w:lvlJc w:val="left"/>
      <w:pPr>
        <w:ind w:left="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6033BE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C9D0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CC1EB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F682F6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F6409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E2AC8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A0AB1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188EF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8F3557"/>
    <w:multiLevelType w:val="hybridMultilevel"/>
    <w:tmpl w:val="EDB60018"/>
    <w:lvl w:ilvl="0" w:tplc="00C85502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20EEBC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5053D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8467C0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428D5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ECD6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225AA0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942E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846554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DC4186"/>
    <w:multiLevelType w:val="hybridMultilevel"/>
    <w:tmpl w:val="FB88207A"/>
    <w:lvl w:ilvl="0" w:tplc="51CC838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82CB3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DA55F4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04B8E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DC9DD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ECCA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8295F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02EBA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76770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4"/>
  </w:num>
  <w:num w:numId="6">
    <w:abstractNumId w:val="17"/>
  </w:num>
  <w:num w:numId="7">
    <w:abstractNumId w:val="1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0"/>
  </w:num>
  <w:num w:numId="14">
    <w:abstractNumId w:val="12"/>
  </w:num>
  <w:num w:numId="15">
    <w:abstractNumId w:val="10"/>
  </w:num>
  <w:num w:numId="16">
    <w:abstractNumId w:val="11"/>
  </w:num>
  <w:num w:numId="17">
    <w:abstractNumId w:val="16"/>
  </w:num>
  <w:num w:numId="18">
    <w:abstractNumId w:val="14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EA"/>
    <w:rsid w:val="0000275B"/>
    <w:rsid w:val="00020A22"/>
    <w:rsid w:val="00026068"/>
    <w:rsid w:val="00033B95"/>
    <w:rsid w:val="0005061D"/>
    <w:rsid w:val="000563C5"/>
    <w:rsid w:val="00066EC5"/>
    <w:rsid w:val="000714E4"/>
    <w:rsid w:val="000866DD"/>
    <w:rsid w:val="00095DC0"/>
    <w:rsid w:val="000A1433"/>
    <w:rsid w:val="000C00C1"/>
    <w:rsid w:val="000C4D5A"/>
    <w:rsid w:val="000D2C17"/>
    <w:rsid w:val="000F4D99"/>
    <w:rsid w:val="00101C8F"/>
    <w:rsid w:val="00101DDC"/>
    <w:rsid w:val="00117F28"/>
    <w:rsid w:val="00136C9D"/>
    <w:rsid w:val="0017491D"/>
    <w:rsid w:val="001900DF"/>
    <w:rsid w:val="001A0E10"/>
    <w:rsid w:val="001A2212"/>
    <w:rsid w:val="001A5C7D"/>
    <w:rsid w:val="001A6ED2"/>
    <w:rsid w:val="001B3C8A"/>
    <w:rsid w:val="001C73BA"/>
    <w:rsid w:val="001D1D7C"/>
    <w:rsid w:val="001D64A2"/>
    <w:rsid w:val="00203B35"/>
    <w:rsid w:val="0022584B"/>
    <w:rsid w:val="00232EE9"/>
    <w:rsid w:val="002657B3"/>
    <w:rsid w:val="00294BD0"/>
    <w:rsid w:val="002A3B57"/>
    <w:rsid w:val="002E00A6"/>
    <w:rsid w:val="002F11B9"/>
    <w:rsid w:val="002F1AEB"/>
    <w:rsid w:val="002F2784"/>
    <w:rsid w:val="00305C08"/>
    <w:rsid w:val="00332184"/>
    <w:rsid w:val="00350BC2"/>
    <w:rsid w:val="00362ED3"/>
    <w:rsid w:val="0036592D"/>
    <w:rsid w:val="003834CD"/>
    <w:rsid w:val="00395D39"/>
    <w:rsid w:val="003C24B6"/>
    <w:rsid w:val="003D5211"/>
    <w:rsid w:val="003E0C8F"/>
    <w:rsid w:val="003E2E2C"/>
    <w:rsid w:val="004048CF"/>
    <w:rsid w:val="00414013"/>
    <w:rsid w:val="00417FAE"/>
    <w:rsid w:val="004359D8"/>
    <w:rsid w:val="004503EF"/>
    <w:rsid w:val="00452A32"/>
    <w:rsid w:val="00461715"/>
    <w:rsid w:val="00464967"/>
    <w:rsid w:val="00465597"/>
    <w:rsid w:val="00465B43"/>
    <w:rsid w:val="004706A3"/>
    <w:rsid w:val="00483011"/>
    <w:rsid w:val="00484B7C"/>
    <w:rsid w:val="00485B10"/>
    <w:rsid w:val="0048783F"/>
    <w:rsid w:val="00491532"/>
    <w:rsid w:val="004A661F"/>
    <w:rsid w:val="004B7599"/>
    <w:rsid w:val="004D31EC"/>
    <w:rsid w:val="0050352E"/>
    <w:rsid w:val="00512521"/>
    <w:rsid w:val="00525541"/>
    <w:rsid w:val="00525F45"/>
    <w:rsid w:val="005264BB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93149"/>
    <w:rsid w:val="005D3D5B"/>
    <w:rsid w:val="005D799A"/>
    <w:rsid w:val="005D7AC8"/>
    <w:rsid w:val="005E1873"/>
    <w:rsid w:val="00600538"/>
    <w:rsid w:val="006156EF"/>
    <w:rsid w:val="006203EF"/>
    <w:rsid w:val="00640A3F"/>
    <w:rsid w:val="00656E21"/>
    <w:rsid w:val="006809D0"/>
    <w:rsid w:val="006900D8"/>
    <w:rsid w:val="006941E9"/>
    <w:rsid w:val="006A6C5E"/>
    <w:rsid w:val="006D129D"/>
    <w:rsid w:val="006E393D"/>
    <w:rsid w:val="006F161F"/>
    <w:rsid w:val="006F200C"/>
    <w:rsid w:val="0070547B"/>
    <w:rsid w:val="00715907"/>
    <w:rsid w:val="00715D91"/>
    <w:rsid w:val="007265E6"/>
    <w:rsid w:val="007413D6"/>
    <w:rsid w:val="00750D45"/>
    <w:rsid w:val="007548CD"/>
    <w:rsid w:val="00757B61"/>
    <w:rsid w:val="00763390"/>
    <w:rsid w:val="007768DB"/>
    <w:rsid w:val="0079279B"/>
    <w:rsid w:val="00794A5F"/>
    <w:rsid w:val="00797034"/>
    <w:rsid w:val="007A0CAD"/>
    <w:rsid w:val="007A75EF"/>
    <w:rsid w:val="007C4AFD"/>
    <w:rsid w:val="007C73CB"/>
    <w:rsid w:val="007D3DC6"/>
    <w:rsid w:val="007D465D"/>
    <w:rsid w:val="007E6DE5"/>
    <w:rsid w:val="007F57B8"/>
    <w:rsid w:val="0081006B"/>
    <w:rsid w:val="00822FDB"/>
    <w:rsid w:val="0084514B"/>
    <w:rsid w:val="00856C6C"/>
    <w:rsid w:val="00857F6B"/>
    <w:rsid w:val="0087250F"/>
    <w:rsid w:val="00881988"/>
    <w:rsid w:val="008848BE"/>
    <w:rsid w:val="00894B0A"/>
    <w:rsid w:val="008955F9"/>
    <w:rsid w:val="008B066B"/>
    <w:rsid w:val="008B17F7"/>
    <w:rsid w:val="008C6062"/>
    <w:rsid w:val="008E60E0"/>
    <w:rsid w:val="008F7903"/>
    <w:rsid w:val="009011CA"/>
    <w:rsid w:val="00911DB8"/>
    <w:rsid w:val="009211E2"/>
    <w:rsid w:val="009402D9"/>
    <w:rsid w:val="00940B25"/>
    <w:rsid w:val="0096220F"/>
    <w:rsid w:val="0096708B"/>
    <w:rsid w:val="00986487"/>
    <w:rsid w:val="009A288C"/>
    <w:rsid w:val="009B6BAF"/>
    <w:rsid w:val="009C577E"/>
    <w:rsid w:val="009C6030"/>
    <w:rsid w:val="009C6413"/>
    <w:rsid w:val="009C7C14"/>
    <w:rsid w:val="009D04FC"/>
    <w:rsid w:val="009D7D3F"/>
    <w:rsid w:val="009E41E7"/>
    <w:rsid w:val="009E7E14"/>
    <w:rsid w:val="00A02DF9"/>
    <w:rsid w:val="00A02EBA"/>
    <w:rsid w:val="00A06C23"/>
    <w:rsid w:val="00A16236"/>
    <w:rsid w:val="00A21E43"/>
    <w:rsid w:val="00A26A25"/>
    <w:rsid w:val="00A33E01"/>
    <w:rsid w:val="00A420FD"/>
    <w:rsid w:val="00A45E4D"/>
    <w:rsid w:val="00A70496"/>
    <w:rsid w:val="00A720A9"/>
    <w:rsid w:val="00A73E01"/>
    <w:rsid w:val="00A828BC"/>
    <w:rsid w:val="00A97F92"/>
    <w:rsid w:val="00AA3D92"/>
    <w:rsid w:val="00AA7906"/>
    <w:rsid w:val="00AA7FAB"/>
    <w:rsid w:val="00AD481E"/>
    <w:rsid w:val="00AE7BED"/>
    <w:rsid w:val="00AF4BD6"/>
    <w:rsid w:val="00B01036"/>
    <w:rsid w:val="00B11C9E"/>
    <w:rsid w:val="00B14D70"/>
    <w:rsid w:val="00B1707E"/>
    <w:rsid w:val="00B17AFB"/>
    <w:rsid w:val="00B21881"/>
    <w:rsid w:val="00B31A57"/>
    <w:rsid w:val="00B34F75"/>
    <w:rsid w:val="00B47345"/>
    <w:rsid w:val="00B604C9"/>
    <w:rsid w:val="00B6184D"/>
    <w:rsid w:val="00B62D70"/>
    <w:rsid w:val="00B95F1B"/>
    <w:rsid w:val="00BA0495"/>
    <w:rsid w:val="00BA3B4D"/>
    <w:rsid w:val="00BA52FB"/>
    <w:rsid w:val="00BA6F54"/>
    <w:rsid w:val="00BB4FA0"/>
    <w:rsid w:val="00BB6C77"/>
    <w:rsid w:val="00BC5A5F"/>
    <w:rsid w:val="00BD507B"/>
    <w:rsid w:val="00BF3437"/>
    <w:rsid w:val="00C157C6"/>
    <w:rsid w:val="00C420F5"/>
    <w:rsid w:val="00C50E48"/>
    <w:rsid w:val="00C74030"/>
    <w:rsid w:val="00C7664C"/>
    <w:rsid w:val="00C81C5E"/>
    <w:rsid w:val="00CA52EA"/>
    <w:rsid w:val="00CB395D"/>
    <w:rsid w:val="00CB75E9"/>
    <w:rsid w:val="00CF5847"/>
    <w:rsid w:val="00D02222"/>
    <w:rsid w:val="00D15E21"/>
    <w:rsid w:val="00D33B6F"/>
    <w:rsid w:val="00D40150"/>
    <w:rsid w:val="00D409A3"/>
    <w:rsid w:val="00D41466"/>
    <w:rsid w:val="00D63210"/>
    <w:rsid w:val="00D6333B"/>
    <w:rsid w:val="00D64F64"/>
    <w:rsid w:val="00D86208"/>
    <w:rsid w:val="00DB6B2D"/>
    <w:rsid w:val="00DB6F17"/>
    <w:rsid w:val="00DC487E"/>
    <w:rsid w:val="00DC6739"/>
    <w:rsid w:val="00DD1A84"/>
    <w:rsid w:val="00DE7CE0"/>
    <w:rsid w:val="00DF05E4"/>
    <w:rsid w:val="00DF3D76"/>
    <w:rsid w:val="00E0044B"/>
    <w:rsid w:val="00E164D4"/>
    <w:rsid w:val="00E17205"/>
    <w:rsid w:val="00E262E5"/>
    <w:rsid w:val="00E52545"/>
    <w:rsid w:val="00E5323B"/>
    <w:rsid w:val="00E5426A"/>
    <w:rsid w:val="00E56614"/>
    <w:rsid w:val="00E676BE"/>
    <w:rsid w:val="00E76AA6"/>
    <w:rsid w:val="00E91111"/>
    <w:rsid w:val="00E95FF4"/>
    <w:rsid w:val="00ED426C"/>
    <w:rsid w:val="00EF14D0"/>
    <w:rsid w:val="00EF2594"/>
    <w:rsid w:val="00F1649A"/>
    <w:rsid w:val="00F172EF"/>
    <w:rsid w:val="00F23ADB"/>
    <w:rsid w:val="00F451B2"/>
    <w:rsid w:val="00F46BD8"/>
    <w:rsid w:val="00F47005"/>
    <w:rsid w:val="00F52A4C"/>
    <w:rsid w:val="00F56329"/>
    <w:rsid w:val="00F83CEA"/>
    <w:rsid w:val="00F92F2E"/>
    <w:rsid w:val="00F96CBC"/>
    <w:rsid w:val="00FB6B66"/>
    <w:rsid w:val="00FC2D24"/>
    <w:rsid w:val="00FC63D8"/>
    <w:rsid w:val="00FE441D"/>
    <w:rsid w:val="00FE5749"/>
    <w:rsid w:val="00FF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styleId="ac">
    <w:name w:val="FollowedHyperlink"/>
    <w:basedOn w:val="a0"/>
    <w:uiPriority w:val="99"/>
    <w:semiHidden/>
    <w:unhideWhenUsed/>
    <w:rsid w:val="00294B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FCC9F-3283-481A-9359-6E7B1781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4048</Words>
  <Characters>23078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Егор Петрович Семенюк</cp:lastModifiedBy>
  <cp:revision>13</cp:revision>
  <cp:lastPrinted>2024-09-10T14:47:00Z</cp:lastPrinted>
  <dcterms:created xsi:type="dcterms:W3CDTF">2024-11-17T20:58:00Z</dcterms:created>
  <dcterms:modified xsi:type="dcterms:W3CDTF">2025-02-06T12:43:00Z</dcterms:modified>
</cp:coreProperties>
</file>